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CF" w:rsidRPr="00D477BB" w:rsidRDefault="00D477BB" w:rsidP="00D477B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73171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8D57597" wp14:editId="300D1A7E">
            <wp:extent cx="727075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Российская Федерация</w:t>
      </w: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bookmarkEnd w:id="0"/>
    <w:p w:rsidR="00C106CF" w:rsidRPr="00D477BB" w:rsidRDefault="00C106CF" w:rsidP="00C106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77B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477BB" w:rsidRPr="00D477BB" w:rsidRDefault="00D477BB" w:rsidP="00C106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6CF" w:rsidRPr="00D477BB" w:rsidRDefault="00D477BB" w:rsidP="00C106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2</w:t>
      </w:r>
      <w:r w:rsidR="004D223A">
        <w:rPr>
          <w:rFonts w:ascii="Times New Roman" w:hAnsi="Times New Roman"/>
          <w:sz w:val="28"/>
          <w:szCs w:val="28"/>
        </w:rPr>
        <w:t>5</w:t>
      </w:r>
      <w:r w:rsidRPr="00D477BB">
        <w:rPr>
          <w:rFonts w:ascii="Times New Roman" w:hAnsi="Times New Roman"/>
          <w:sz w:val="28"/>
          <w:szCs w:val="28"/>
        </w:rPr>
        <w:t>.12.</w:t>
      </w:r>
      <w:r w:rsidR="00C106CF" w:rsidRPr="00D477BB">
        <w:rPr>
          <w:rFonts w:ascii="Times New Roman" w:hAnsi="Times New Roman"/>
          <w:sz w:val="28"/>
          <w:szCs w:val="28"/>
        </w:rPr>
        <w:t>202</w:t>
      </w:r>
      <w:r w:rsidR="00B2611E">
        <w:rPr>
          <w:rFonts w:ascii="Times New Roman" w:hAnsi="Times New Roman"/>
          <w:sz w:val="28"/>
          <w:szCs w:val="28"/>
        </w:rPr>
        <w:t>3</w:t>
      </w:r>
      <w:r w:rsidR="00C106CF" w:rsidRPr="00D477BB">
        <w:rPr>
          <w:rFonts w:ascii="Times New Roman" w:hAnsi="Times New Roman"/>
          <w:sz w:val="28"/>
          <w:szCs w:val="28"/>
        </w:rPr>
        <w:t xml:space="preserve"> г. № </w:t>
      </w:r>
      <w:r w:rsidR="004D223A">
        <w:rPr>
          <w:rFonts w:ascii="Times New Roman" w:hAnsi="Times New Roman"/>
          <w:sz w:val="28"/>
          <w:szCs w:val="28"/>
        </w:rPr>
        <w:t>560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7BB">
        <w:rPr>
          <w:rFonts w:ascii="Times New Roman" w:hAnsi="Times New Roman"/>
          <w:sz w:val="28"/>
          <w:szCs w:val="28"/>
        </w:rPr>
        <w:t>р.п</w:t>
      </w:r>
      <w:proofErr w:type="spellEnd"/>
      <w:r w:rsidRPr="00D477BB">
        <w:rPr>
          <w:rFonts w:ascii="Times New Roman" w:hAnsi="Times New Roman"/>
          <w:sz w:val="28"/>
          <w:szCs w:val="28"/>
        </w:rPr>
        <w:t>. Панковка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77B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D628E">
        <w:rPr>
          <w:rFonts w:ascii="Times New Roman" w:hAnsi="Times New Roman"/>
          <w:b/>
          <w:sz w:val="28"/>
          <w:szCs w:val="28"/>
        </w:rPr>
        <w:t>П</w:t>
      </w:r>
      <w:r w:rsidRPr="00D477BB">
        <w:rPr>
          <w:rFonts w:ascii="Times New Roman" w:hAnsi="Times New Roman"/>
          <w:b/>
          <w:sz w:val="28"/>
          <w:szCs w:val="28"/>
        </w:rPr>
        <w:t>лана мероприятий по противодействию коррупции на территории Панковского городского поселения на 202</w:t>
      </w:r>
      <w:r w:rsidR="00B2611E">
        <w:rPr>
          <w:rFonts w:ascii="Times New Roman" w:hAnsi="Times New Roman"/>
          <w:b/>
          <w:sz w:val="28"/>
          <w:szCs w:val="28"/>
        </w:rPr>
        <w:t>4</w:t>
      </w:r>
      <w:r w:rsidRPr="00D477B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06CF" w:rsidRPr="00D477BB" w:rsidRDefault="00C106CF" w:rsidP="00C106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77BB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№ 273-ФЗ от 25.12.2008 «О противодействии коррупции», Федеральным законом № 131-ФЗ от 06.10.2003 «Об общих принципах организации местного самоуправления в Российской Федерации», Указом Президента РФ от 16.08.2021 N 478 "О Национальном плане противодействия коррупции на 2021 - 2024 годы", Администрация Панковского городского поселения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7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ПОСТАНОВЛЯЕТ: 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06CF" w:rsidRPr="00D477BB" w:rsidRDefault="00C106CF" w:rsidP="00C106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77BB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D477BB">
        <w:rPr>
          <w:rFonts w:ascii="Times New Roman" w:hAnsi="Times New Roman"/>
          <w:sz w:val="28"/>
          <w:szCs w:val="28"/>
        </w:rPr>
        <w:t>Утвердить прилагаемый План мероприятий по противодействию коррупции на территории Панковского городского поселения на 202</w:t>
      </w:r>
      <w:r w:rsidR="00B2611E">
        <w:rPr>
          <w:rFonts w:ascii="Times New Roman" w:hAnsi="Times New Roman"/>
          <w:sz w:val="28"/>
          <w:szCs w:val="28"/>
        </w:rPr>
        <w:t>4</w:t>
      </w:r>
      <w:r w:rsidRPr="00D477BB">
        <w:rPr>
          <w:rFonts w:ascii="Times New Roman" w:hAnsi="Times New Roman"/>
          <w:sz w:val="28"/>
          <w:szCs w:val="28"/>
        </w:rPr>
        <w:t xml:space="preserve"> год.</w:t>
      </w:r>
    </w:p>
    <w:p w:rsidR="00C106CF" w:rsidRPr="00D477BB" w:rsidRDefault="00C106CF" w:rsidP="00C106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106CF" w:rsidRPr="00D477BB" w:rsidRDefault="00C106CF" w:rsidP="00C106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D477BB">
        <w:rPr>
          <w:rFonts w:ascii="Times New Roman" w:hAnsi="Times New Roman"/>
          <w:sz w:val="28"/>
          <w:szCs w:val="28"/>
          <w:lang w:val="en-US"/>
        </w:rPr>
        <w:t>www</w:t>
      </w:r>
      <w:r w:rsidRPr="00D477BB">
        <w:rPr>
          <w:rFonts w:ascii="Times New Roman" w:hAnsi="Times New Roman"/>
          <w:sz w:val="28"/>
          <w:szCs w:val="28"/>
        </w:rPr>
        <w:t>.</w:t>
      </w:r>
      <w:proofErr w:type="spellStart"/>
      <w:r w:rsidRPr="00D477BB">
        <w:rPr>
          <w:rFonts w:ascii="Times New Roman" w:hAnsi="Times New Roman"/>
          <w:sz w:val="28"/>
          <w:szCs w:val="28"/>
        </w:rPr>
        <w:t>панковка-адм.рф</w:t>
      </w:r>
      <w:proofErr w:type="spellEnd"/>
      <w:r w:rsidRPr="00D477BB">
        <w:rPr>
          <w:rFonts w:ascii="Times New Roman" w:hAnsi="Times New Roman"/>
          <w:sz w:val="28"/>
          <w:szCs w:val="28"/>
        </w:rPr>
        <w:t xml:space="preserve">. 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sz w:val="28"/>
          <w:szCs w:val="28"/>
        </w:rPr>
        <w:sectPr w:rsidR="00C106CF" w:rsidRPr="00D47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77BB">
        <w:rPr>
          <w:rFonts w:ascii="Times New Roman" w:hAnsi="Times New Roman"/>
          <w:sz w:val="28"/>
          <w:szCs w:val="28"/>
        </w:rPr>
        <w:t>Глава Панковского городского поселения                                   А.С. Петров</w:t>
      </w:r>
    </w:p>
    <w:p w:rsidR="00C106CF" w:rsidRPr="00D477BB" w:rsidRDefault="00C106CF" w:rsidP="00C106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106CF" w:rsidRPr="00D477BB" w:rsidRDefault="00C106CF" w:rsidP="00C106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к Постановлению</w:t>
      </w:r>
    </w:p>
    <w:p w:rsidR="00C106CF" w:rsidRPr="00D477BB" w:rsidRDefault="00C106CF" w:rsidP="00C106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Администрации Панковского городского поселения</w:t>
      </w:r>
    </w:p>
    <w:p w:rsidR="00C106CF" w:rsidRPr="00D477BB" w:rsidRDefault="00C106CF" w:rsidP="00C106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 xml:space="preserve">от </w:t>
      </w:r>
      <w:r w:rsidR="00D477BB" w:rsidRPr="00D477BB">
        <w:rPr>
          <w:rFonts w:ascii="Times New Roman" w:hAnsi="Times New Roman"/>
          <w:sz w:val="28"/>
          <w:szCs w:val="28"/>
        </w:rPr>
        <w:t>2</w:t>
      </w:r>
      <w:r w:rsidR="004D223A">
        <w:rPr>
          <w:rFonts w:ascii="Times New Roman" w:hAnsi="Times New Roman"/>
          <w:sz w:val="28"/>
          <w:szCs w:val="28"/>
        </w:rPr>
        <w:t>5</w:t>
      </w:r>
      <w:r w:rsidR="00D477BB" w:rsidRPr="00D477BB">
        <w:rPr>
          <w:rFonts w:ascii="Times New Roman" w:hAnsi="Times New Roman"/>
          <w:sz w:val="28"/>
          <w:szCs w:val="28"/>
        </w:rPr>
        <w:t>.12.</w:t>
      </w:r>
      <w:r w:rsidRPr="00D477BB">
        <w:rPr>
          <w:rFonts w:ascii="Times New Roman" w:hAnsi="Times New Roman"/>
          <w:sz w:val="28"/>
          <w:szCs w:val="28"/>
        </w:rPr>
        <w:t>202</w:t>
      </w:r>
      <w:r w:rsidR="00B2611E">
        <w:rPr>
          <w:rFonts w:ascii="Times New Roman" w:hAnsi="Times New Roman"/>
          <w:sz w:val="28"/>
          <w:szCs w:val="28"/>
        </w:rPr>
        <w:t>3</w:t>
      </w:r>
      <w:r w:rsidRPr="00D477BB">
        <w:rPr>
          <w:rFonts w:ascii="Times New Roman" w:hAnsi="Times New Roman"/>
          <w:sz w:val="28"/>
          <w:szCs w:val="28"/>
        </w:rPr>
        <w:t xml:space="preserve"> № </w:t>
      </w:r>
      <w:r w:rsidR="004D223A">
        <w:rPr>
          <w:rFonts w:ascii="Times New Roman" w:hAnsi="Times New Roman"/>
          <w:sz w:val="28"/>
          <w:szCs w:val="28"/>
        </w:rPr>
        <w:t>560</w:t>
      </w:r>
    </w:p>
    <w:p w:rsidR="00C106CF" w:rsidRPr="00D477BB" w:rsidRDefault="00C106CF" w:rsidP="00C106C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D477BB">
        <w:rPr>
          <w:rFonts w:ascii="Times New Roman" w:eastAsia="Calibri" w:hAnsi="Times New Roman"/>
          <w:b/>
          <w:sz w:val="26"/>
          <w:szCs w:val="26"/>
        </w:rPr>
        <w:t>ПЛАН</w:t>
      </w:r>
    </w:p>
    <w:p w:rsidR="00C106CF" w:rsidRPr="00D477BB" w:rsidRDefault="00C106CF" w:rsidP="00C106C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D477BB">
        <w:rPr>
          <w:rFonts w:ascii="Times New Roman" w:eastAsia="Calibri" w:hAnsi="Times New Roman"/>
          <w:b/>
          <w:sz w:val="26"/>
          <w:szCs w:val="26"/>
        </w:rPr>
        <w:t>мероприятий по противодействию коррупции на территории Панковского городского поселения на 202</w:t>
      </w:r>
      <w:r w:rsidR="00B51964">
        <w:rPr>
          <w:rFonts w:ascii="Times New Roman" w:eastAsia="Calibri" w:hAnsi="Times New Roman"/>
          <w:b/>
          <w:sz w:val="26"/>
          <w:szCs w:val="26"/>
        </w:rPr>
        <w:t>4</w:t>
      </w:r>
      <w:r w:rsidRPr="00D477BB">
        <w:rPr>
          <w:rFonts w:ascii="Times New Roman" w:eastAsia="Calibri" w:hAnsi="Times New Roman"/>
          <w:b/>
          <w:sz w:val="26"/>
          <w:szCs w:val="26"/>
        </w:rPr>
        <w:t xml:space="preserve"> год</w:t>
      </w:r>
    </w:p>
    <w:p w:rsidR="00C106CF" w:rsidRPr="00D477BB" w:rsidRDefault="00C106CF" w:rsidP="00C106C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15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6070"/>
        <w:gridCol w:w="3219"/>
        <w:gridCol w:w="2309"/>
        <w:gridCol w:w="3494"/>
      </w:tblGrid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19" w:type="dxa"/>
          </w:tcPr>
          <w:p w:rsidR="00C106CF" w:rsidRPr="00D477BB" w:rsidRDefault="00C106CF" w:rsidP="00B519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Срок </w:t>
            </w:r>
            <w:r w:rsidR="00B51964">
              <w:rPr>
                <w:rFonts w:ascii="Times New Roman" w:eastAsia="Calibri" w:hAnsi="Times New Roman"/>
                <w:b/>
                <w:sz w:val="26"/>
                <w:szCs w:val="26"/>
              </w:rPr>
              <w:t>исполнения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Ожидаемый результат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1. Совершенствование правовой основы противодействия коррупции в Панковском городском поселении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Своевременное 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      </w:r>
          </w:p>
        </w:tc>
        <w:tc>
          <w:tcPr>
            <w:tcW w:w="3219" w:type="dxa"/>
          </w:tcPr>
          <w:p w:rsidR="00C106CF" w:rsidRPr="00D477BB" w:rsidRDefault="00C106CF" w:rsidP="00B519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Ежемесячно/15.07.202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15.01.202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1.2.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Проведение мониторинга административных регламентов по предоставлению муниципальных услуг с целью их приведения в соответствие с действующим законодательством</w:t>
            </w:r>
          </w:p>
        </w:tc>
        <w:tc>
          <w:tcPr>
            <w:tcW w:w="3219" w:type="dxa"/>
          </w:tcPr>
          <w:p w:rsidR="00C106CF" w:rsidRPr="00D477BB" w:rsidRDefault="00C106CF" w:rsidP="00B519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Ежеквартально/15.07.202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15.01.202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Ведущий специалист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1.3.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Осуществление внутреннего финансового контроля в сфере закупок</w:t>
            </w:r>
          </w:p>
        </w:tc>
        <w:tc>
          <w:tcPr>
            <w:tcW w:w="3219" w:type="dxa"/>
          </w:tcPr>
          <w:p w:rsidR="00C106CF" w:rsidRPr="00D477BB" w:rsidRDefault="00C106CF" w:rsidP="00B519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 итогам проведенных закупок/25.12.202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Контрактный управляющий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Ведущий специалист (бухгалтер)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Повышение эффективности противодействия коррупции при осуществлении закупок, товаров, работ, слуг для обеспечения муниципальных нужд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1.4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Отражение информации о результатах проведения контрольных и экспертно-аналитических мероприятий в ежегодном отчете о работе вопросов противодействия коррупции, касающихся осуществления деятельности в пределах установленной компетенции</w:t>
            </w:r>
          </w:p>
        </w:tc>
        <w:tc>
          <w:tcPr>
            <w:tcW w:w="3219" w:type="dxa"/>
          </w:tcPr>
          <w:p w:rsidR="00C106CF" w:rsidRPr="00D477BB" w:rsidRDefault="00C106CF" w:rsidP="00B519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апрель 202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Контрольно-счетная палата Новгородского муниципального района (по согласованию)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доступа к информации о выявленных нарушениях законодательства в части вопросов противодействия коррупции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1.5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Организация проведения заседаний комиссии по противодействии коррупции в Панковском городском поселении и обеспечения контроля исполнения принятых решений</w:t>
            </w:r>
          </w:p>
        </w:tc>
        <w:tc>
          <w:tcPr>
            <w:tcW w:w="3219" w:type="dxa"/>
          </w:tcPr>
          <w:p w:rsidR="00C106CF" w:rsidRPr="00D477BB" w:rsidRDefault="00C106CF" w:rsidP="00B519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15.07.202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15.01.202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м</w:t>
            </w:r>
            <w:r w:rsidR="00AA770F">
              <w:rPr>
                <w:rFonts w:ascii="Times New Roman" w:eastAsia="Calibri" w:hAnsi="Times New Roman"/>
                <w:sz w:val="26"/>
                <w:szCs w:val="26"/>
              </w:rPr>
              <w:t>ер по противодействию коррупции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1.6</w:t>
            </w:r>
          </w:p>
        </w:tc>
        <w:tc>
          <w:tcPr>
            <w:tcW w:w="6070" w:type="dxa"/>
          </w:tcPr>
          <w:p w:rsidR="00C106CF" w:rsidRPr="00D477BB" w:rsidRDefault="00C106CF" w:rsidP="00B519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Рассмотрение итогов работы по противодействию коррупции за 202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год на заседании комиссии по противодействии коррупции </w:t>
            </w:r>
          </w:p>
        </w:tc>
        <w:tc>
          <w:tcPr>
            <w:tcW w:w="3219" w:type="dxa"/>
          </w:tcPr>
          <w:p w:rsidR="00C106CF" w:rsidRPr="00D477BB" w:rsidRDefault="00C106CF" w:rsidP="00B519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До 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15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июля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202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мер по противодействию коррупции, 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2. Разработка проектов правовых актов органов местного самоуправления Панковского городского поселения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2.1.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Проведение </w:t>
            </w:r>
            <w:r w:rsidR="00E9566C">
              <w:rPr>
                <w:rFonts w:ascii="Times New Roman" w:eastAsia="Calibri" w:hAnsi="Times New Roman"/>
                <w:sz w:val="26"/>
                <w:szCs w:val="26"/>
              </w:rPr>
              <w:t xml:space="preserve">антикоррупционной 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экспертизы нормативных правовых актов и проектов нормативных правовых актов, с целью выявления в них </w:t>
            </w:r>
            <w:r w:rsidR="00E9566C" w:rsidRPr="00D477BB">
              <w:rPr>
                <w:rFonts w:ascii="Times New Roman" w:eastAsia="Calibri" w:hAnsi="Times New Roman"/>
                <w:sz w:val="26"/>
                <w:szCs w:val="26"/>
              </w:rPr>
              <w:t>положений,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способствующих проявлению коррупции</w:t>
            </w:r>
          </w:p>
        </w:tc>
        <w:tc>
          <w:tcPr>
            <w:tcW w:w="3219" w:type="dxa"/>
          </w:tcPr>
          <w:p w:rsidR="00C106CF" w:rsidRPr="00D477BB" w:rsidRDefault="00E9566C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сроки,</w:t>
            </w:r>
            <w:r w:rsidR="00C106CF"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установленные нормативно-правовым актом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коррупциогенных</w:t>
            </w:r>
            <w:proofErr w:type="spell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факторов в нормативных правовых актах, их проектах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620B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2.</w:t>
            </w:r>
            <w:r w:rsidR="00620B4B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Взаимодействие Администрации Панковского городского поселения с исполнительными органами Новгородского муниципального района, прокуратурой Новгородского района по вопросам проведения проверки законности проектов муниципальных нормативных правовых актов и действующих муниципальных нормативных правовых актов, в том числе на предмет наличия в них </w:t>
            </w:r>
            <w:proofErr w:type="spell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коррупциогенных</w:t>
            </w:r>
            <w:proofErr w:type="spell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факторов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Не менее чем за 10 календарных дней до даты принятия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коррупциногенных</w:t>
            </w:r>
            <w:proofErr w:type="spell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факторов в нормативных правовых актах, их проектах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3. </w:t>
            </w:r>
            <w:r w:rsidRPr="00D477B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ВОПРОСЫ КАДРОВОЙ ПОЛИТИКИ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jc w:val="center"/>
            </w:pPr>
            <w:r w:rsidRPr="00D477BB">
              <w:rPr>
                <w:rFonts w:ascii="Times New Roman" w:hAnsi="Times New Roman"/>
                <w:b/>
                <w:bCs/>
                <w:sz w:val="26"/>
                <w:szCs w:val="26"/>
              </w:rPr>
              <w:t>3.1. Профилактика коррупционных и иных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Организация контроля за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законодательством, с учетом уточненных формулировок в антикоррупционных законах)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30 апреля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/ до 01.09.202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3.2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Использование программного обеспечения «Справки БК» всеми лицами, претендующими на замещение должностей или замещающими должности муниципальной службы в Администрации Панковского городского поселения при заполнении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Постоянно/ до 01.09.202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требований об использовании программного обеспечения «Справки БК»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3.3.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в порядке, установленном законодательством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14 рабочих дней со дня истечения </w:t>
            </w:r>
            <w:proofErr w:type="gramStart"/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срока</w:t>
            </w:r>
            <w:proofErr w:type="gramEnd"/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установленного для представления сведений/ до 01.09.202</w:t>
            </w:r>
            <w:r w:rsidR="00B2611E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исполнения требований законодательства о </w:t>
            </w:r>
            <w:proofErr w:type="gram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порядке  сроках</w:t>
            </w:r>
            <w:proofErr w:type="gram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размещения сведений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3.4.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размещения сведений, представленных лицами, занимающих муниципальные должности, в информационно-телекоммуникационной сети «Интернет» на официальных сайтах муниципальных образований в порядке, установленном законодательством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10 рабочих дней с момента получения сведений из Отдела Администрации Губернатора Новгородской области по профилактике коррупционных и иных правонарушений, но не позднее 30 календарных дней истечения срока, установленного для их сдачи/ до 01.09.202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исполнения требований законодательства о </w:t>
            </w:r>
            <w:proofErr w:type="gram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порядке  сроках</w:t>
            </w:r>
            <w:proofErr w:type="gram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размещения сведений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3.5.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Проведение анализа сведений</w:t>
            </w:r>
            <w:r w:rsidRPr="00D477BB">
              <w:rPr>
                <w:rFonts w:ascii="Times New Roman" w:eastAsia="Calibri" w:hAnsi="Times New Roman"/>
              </w:rPr>
              <w:t xml:space="preserve"> 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До 1 сентября 202</w:t>
            </w:r>
            <w:r w:rsidR="00B2611E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3.6. 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До 15 сентября 202</w:t>
            </w:r>
            <w:r w:rsidR="00B2611E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3.7. 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в установленном законом порядке контроля:</w:t>
            </w:r>
          </w:p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(с учетом требований Указа Президента РФ в части проверок достоверности и полноты цифровых активов и цифровой валюты) если таковая имеется. В случае, если лицо было оштрафовано судом за коррупционные правонарушения, исключить его прием на муниципальную службу</w:t>
            </w:r>
            <w:r w:rsidR="009A1324"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);</w:t>
            </w:r>
          </w:p>
          <w:p w:rsidR="00C106CF" w:rsidRPr="00D477BB" w:rsidRDefault="00C106CF" w:rsidP="009A13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соблюдения муниципальными служащими ограничений и запретов, требований о предотвращении и урегулировании конфликта интересов, с учетом уточнения понятий «конфликт интересов», «личная заинтересованность», и др., исполнения ими обязанностей, установленных Федеральным законом от 25.12.2008 № 273-ФЗ «О противодействии коррупции» и другими федеральными законами. Применение к нарушителям наказаний, в соответствии с корректировками по Указу Президента РФ от 16.08.2021 </w:t>
            </w:r>
            <w:r w:rsidR="009A1324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478</w:t>
            </w:r>
            <w:r w:rsidR="009A13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«О национальном плане противодействия коррупции на 2021-2024 годы».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случае поступления информации, являющейся основанием для назначения проверки/ до 15 июля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3.8.</w:t>
            </w:r>
          </w:p>
        </w:tc>
        <w:tc>
          <w:tcPr>
            <w:tcW w:w="6070" w:type="dxa"/>
          </w:tcPr>
          <w:p w:rsidR="00C106CF" w:rsidRPr="00D477BB" w:rsidRDefault="00C106CF" w:rsidP="008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</w:t>
            </w:r>
            <w:r w:rsidR="008C164D">
              <w:rPr>
                <w:rFonts w:ascii="Times New Roman" w:hAnsi="Times New Roman"/>
                <w:sz w:val="26"/>
                <w:szCs w:val="26"/>
                <w:lang w:eastAsia="ru-RU"/>
              </w:rPr>
              <w:t>и об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ответственности за совершение правонарушений, о недопустимости возникновения конфликта интересов и о его урегулировании, с учетом уточнения понятий «конфликт интересов», «личная заинтересованность», и др.,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года при поступлении на работу/ до 31.12.202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лиц, поступающих на муниципальную службу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3.9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контроля за актуализацией </w:t>
            </w:r>
            <w:proofErr w:type="gram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сведений</w:t>
            </w:r>
            <w:proofErr w:type="gram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содержащихся в анкетах, представляемых лицами при назначении на муниципальные должности и поступлении на муниципальную службу, об их родственниках, в целях выявления возможного конфликта интересов, 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с учетом уточнения понятий «конфликт интересов», «личная заинтересованность», и др.,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01.06.202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года/ до 31.12.202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принятия мер по повышению эффективности кадровой работы в части ведения личных дел.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3.10.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семинара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</w:t>
            </w:r>
            <w:r w:rsidR="00B2611E"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воспринимается как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обещание или предложение дачи </w:t>
            </w:r>
            <w:proofErr w:type="gramStart"/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взятки  либо</w:t>
            </w:r>
            <w:proofErr w:type="gramEnd"/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как согласие принять взятку или как просьба о даче взятки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До 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15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.0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3.11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Мероприятия, направленные на выявление возможного конфликта интересов, в том числе скрытой </w:t>
            </w:r>
            <w:proofErr w:type="spellStart"/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аффилированности</w:t>
            </w:r>
            <w:proofErr w:type="spellEnd"/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органах местного самоуправления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25.12.202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3.2. Обеспечение соблюдения муниципальными служащими ограничений, </w:t>
            </w:r>
          </w:p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повышение эффективности урегулирования конфликта интересов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3.12.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работы, 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с учетом уточнения понятий «конфликт интересов», «личная заинтересованность», и др.,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года/ до 31.12.202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3.13.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30.06.202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 июля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</w:rPr>
              <w:t>Формирование нетерпимого отношения муниципальных служащих и руководителей, к склонению их к совершению коррупционных правонарушений и несоблюдению ограничений и запретов, установленных законодательством РФ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3.14.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30.06.202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 июля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3.15.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30.06.202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 июля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3.16. 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интересов, с учетом уточнения понятий «конфликт интересов», «личная заинтересованность», и др.,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ежемесячно/ до 15 июля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3.17.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31.12.202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3.18.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Выявление случаев возникновения конфликта интересов, одной из сторон являются муниципальные служащие, принятие мер по предотвращению конфликта интересов, мер ответственности к муниципальным служащим, не урегулировавшим конфликт интересов, а также преданию гласности каждого случая конфликта интересов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До 31.12.202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принятия мер по повышению эффективности кадровой работы в части ведения личных дел.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3.19.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 мере поступления/ до 31.12.202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3.20.</w:t>
            </w:r>
          </w:p>
        </w:tc>
        <w:tc>
          <w:tcPr>
            <w:tcW w:w="6070" w:type="dxa"/>
          </w:tcPr>
          <w:p w:rsidR="00C106CF" w:rsidRPr="00D477BB" w:rsidRDefault="00C106CF" w:rsidP="000A48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размещения и систематического обновления на информационных стендах в здани</w:t>
            </w:r>
            <w:r w:rsidR="000A4847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администраци</w:t>
            </w:r>
            <w:r w:rsidR="000A4847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муниципальных образований, в информационно-телекоммуникационной сети «Интернет» на официальн</w:t>
            </w:r>
            <w:r w:rsidR="000A4847"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сайт</w:t>
            </w:r>
            <w:r w:rsidR="000A4847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</w:t>
            </w:r>
            <w:r w:rsidR="000A4847"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образовани</w:t>
            </w:r>
            <w:r w:rsidR="000A4847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Ежеквартально/ до 15.07.202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15.01.202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 и организаций к информации об антикоррупционной деятельности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3.21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включения в реестр лиц, уволенных в связи с утратой доверия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При наступлении событий/ до 31.12.202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мер по противодействии коррупции</w:t>
            </w:r>
          </w:p>
        </w:tc>
      </w:tr>
      <w:tr w:rsidR="00D477BB" w:rsidRPr="00D477BB" w:rsidTr="003B1837">
        <w:trPr>
          <w:trHeight w:val="128"/>
        </w:trPr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4. АНТИКОРРУПЦИОННОЕ ОБРАЗОВАНИЕ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4.1.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Обеспечение повышения квалификации 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муниципальных служащих, ответственных за реализацию антикоррупционной политики в администрации, и </w:t>
            </w:r>
            <w:r w:rsidRPr="00D477BB">
              <w:rPr>
                <w:rFonts w:ascii="Times New Roman" w:hAnsi="Times New Roman"/>
                <w:sz w:val="26"/>
                <w:szCs w:val="26"/>
              </w:rPr>
              <w:t>профессиональной подготовки муниципальных служащих в целях совершенствования системы их профессионального развития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15.01.202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Обновление и систематизация знаний, ликвидация коррупционных нарушений при прохождении муниципальной службы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4.2.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 формированию негативного отношения к получению подарков; </w:t>
            </w:r>
          </w:p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о порядке уведомления о получении подарка и его передачи; </w:t>
            </w:r>
          </w:p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- об увольнении в связи с утратой доверия;</w:t>
            </w:r>
          </w:p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- по формированию отрицательного отношения к коррупции и т.д.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15.01.202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Обучение муниципальных служащих антикоррупционному поведению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4.3.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15.01.202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4.4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Обучение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При поступлении на муниципальную службу/ до 15.01.202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мер по противодействию коррупции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4.5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Организация обучения работников администрации Панковского городского поселения, в должностные обязанности которых входит участие в проведении закупок товаров, работ, услуг для обеспечения муниципальных нужд, по дополнительным программам в области противодействия коррупции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15.01.202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Обновление и систематизация знаний, обеспечение мер по противодействию коррупции при закупках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5. Меры, направленные на обеспечение доступа населения к информации о деятельности органов местного самоуправления Панковского городского поселения, в том числе в сфере противодействия коррупции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5.1.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Информирование общественности об установленных фактах коррупции в органах местного самоуправления и муниципальных учреждениях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 мере установления фактов коррупции/ до 15 июля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администрации,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5.2.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Техническое, организационное и методическое обеспечение работы постоянно действующей «горячей линии» для сообщения о коррупционных правонарушениях либо предложения по устранению </w:t>
            </w:r>
            <w:proofErr w:type="spell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антикорруцпионных</w:t>
            </w:r>
            <w:proofErr w:type="spell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факторов в Панковском городском поселении. Проверка и принятие соответствующих мер, в соответствии с требованиями Указа Президента РФ от 16.08.2021 № 478.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Ежеквартально/</w:t>
            </w:r>
          </w:p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15 июля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Глава Панковского городского поселения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5.3.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Информационное сопровождение мероприятий, направленных на противодействие коррупции в муниципальном образовании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Постоянно/ до 15 июля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лиц, поступающих на муниципальную службу</w:t>
            </w:r>
          </w:p>
        </w:tc>
      </w:tr>
      <w:tr w:rsidR="00D477BB" w:rsidRPr="00D477BB" w:rsidTr="003B1837">
        <w:trPr>
          <w:trHeight w:val="2425"/>
        </w:trPr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5.4.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информационного наполнения и актуализации подраздела «Противодействие коррупции», информация о деятельности администрации, о деятельности комиссии по соблюдению требований к служебному поведению и урегулированию конфликта интересов муниципальных служащих, отчетах по исполнению Плана на официальном сайте Администрации, обеспечив при этом защиту информации ограниченного доступа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Постоянно/ до 15 июля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Ведущий специалист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администрации,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CC5D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5.</w:t>
            </w:r>
            <w:r w:rsidR="00CC5D58"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Проведение общественных обсуждений (с привлечение экспертного сообщества) проектов планов противодействия коррупции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25.12.202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администрации, ведущий специалист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информационной открытости, привлечение граждан и институтов гражданского общества к реализации антикоррупционной политики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6. Совершенствование организации деятельности в сфере муниципальных закупок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6.1.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Реализация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D477BB">
              <w:rPr>
                <w:rFonts w:ascii="Times New Roman" w:eastAsia="Calibri" w:hAnsi="Times New Roman"/>
                <w:sz w:val="26"/>
                <w:szCs w:val="26"/>
                <w:lang w:bidi="ru-RU"/>
              </w:rPr>
              <w:t>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для каждой процедуры закупки/ 31.12.2024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Конкурсная комиссия</w:t>
            </w:r>
          </w:p>
        </w:tc>
        <w:tc>
          <w:tcPr>
            <w:tcW w:w="3494" w:type="dxa"/>
            <w:vMerge w:val="restart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 и организаций к информации о закупках, финансовый контроль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6.2.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Анализ результатов контроля в сфере муниципальных закупок, представление информации о результатах контроля в комиссию по противодействию коррупции в муниципальном образовании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31.12.2024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Контрактный управляющий, конкурсная комиссия</w:t>
            </w:r>
          </w:p>
        </w:tc>
        <w:tc>
          <w:tcPr>
            <w:tcW w:w="3494" w:type="dxa"/>
            <w:vMerge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7. Меры по повышению правовой грамотности граждан и формированию в обществе нетерпимого отношения к коррупционному поведению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7.1.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Информирование граждан о действиях в случае возникновения коррупционных ситуаций с участием муниципальных служащих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Ежегодно/ до 31.12.202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Совершенствование работы по профилактике коррупционных и других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7.2.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Разработка и размещение информационно-пропагандистских материалов антикоррупционной направленности для граждан на официальном сайте Администрации и местах предоставления муниципальных услуг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Ежегодно/ до 31.12.202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граждан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7.3.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Разработка и размещение информационно-пропагандистских материалов антикоррупционной направленности для организации, ведущих деятельность на территории Панковского городского поселения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01.12.202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администрации, ведущий специалист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граждан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7.4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Организация и проведение конкурса на лучшую работу по теме, посвященной противодействию коррупции, среди обучающихся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Ежегодно/ до 31.12.202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граждан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8. Координация антикоррупционной политики и контроль за её проведением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8.2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заседаниях комиссии при администрации Панковского городского поселения по противодействию коррупции. Предоставление сведений о состоянии антикоррупционной работы в администрации и ходе реализации мероприятий по противодействию коррупции, а также о принимаемых мерах по совершенствованию борьбы с коррупцией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Постоянно/ до 15 июля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реализация системы мер, направленных на предупреждение и пресечение коррупции и её проявлений в сфере деятельности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8.3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взаимодействия территориальных органов исполнительной власти Новгородской области, органов местного самоуправления Новгородского района при реализации задач по противодействию коррупции</w:t>
            </w:r>
          </w:p>
        </w:tc>
        <w:tc>
          <w:tcPr>
            <w:tcW w:w="3219" w:type="dxa"/>
          </w:tcPr>
          <w:p w:rsidR="00C106CF" w:rsidRPr="00D477BB" w:rsidRDefault="00C106CF" w:rsidP="00B26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Постоянно/ до 15 июля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Осуществление совместной деятельности в пределах их полномочий по противодействию коррупции, в том числе минимизация и (или) ликвидация последствий коррупционных правонарушений </w:t>
            </w:r>
          </w:p>
        </w:tc>
      </w:tr>
    </w:tbl>
    <w:p w:rsidR="00C106CF" w:rsidRPr="00D477BB" w:rsidRDefault="00C106CF" w:rsidP="00C106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02071" w:rsidRPr="00D477BB" w:rsidRDefault="00F14062"/>
    <w:sectPr w:rsidR="00F02071" w:rsidRPr="00D477BB" w:rsidSect="003B4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CF"/>
    <w:rsid w:val="000A4847"/>
    <w:rsid w:val="002E2B24"/>
    <w:rsid w:val="003D628E"/>
    <w:rsid w:val="004D223A"/>
    <w:rsid w:val="00620B4B"/>
    <w:rsid w:val="007A305D"/>
    <w:rsid w:val="008C164D"/>
    <w:rsid w:val="009A1324"/>
    <w:rsid w:val="00AA770F"/>
    <w:rsid w:val="00B2611E"/>
    <w:rsid w:val="00B51964"/>
    <w:rsid w:val="00C106CF"/>
    <w:rsid w:val="00CC5D58"/>
    <w:rsid w:val="00D477BB"/>
    <w:rsid w:val="00E9566C"/>
    <w:rsid w:val="00F14062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ECC9D-FAFD-4DEA-8803-6D46E03F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C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6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7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2024-05-28T09:05:00Z</cp:lastPrinted>
  <dcterms:created xsi:type="dcterms:W3CDTF">2024-05-28T11:36:00Z</dcterms:created>
  <dcterms:modified xsi:type="dcterms:W3CDTF">2024-05-28T11:36:00Z</dcterms:modified>
</cp:coreProperties>
</file>