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559D93F8" wp14:editId="19426611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52275C" w:rsidRPr="00231691" w:rsidRDefault="0052275C" w:rsidP="0052275C">
      <w:pPr>
        <w:autoSpaceDE/>
        <w:autoSpaceDN/>
        <w:jc w:val="both"/>
        <w:rPr>
          <w:sz w:val="26"/>
          <w:szCs w:val="26"/>
        </w:rPr>
      </w:pPr>
    </w:p>
    <w:p w:rsidR="0052275C" w:rsidRPr="00231691" w:rsidRDefault="0052275C" w:rsidP="0052275C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52275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2275C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50</w:t>
      </w:r>
      <w:bookmarkStart w:id="0" w:name="_GoBack"/>
      <w:bookmarkEnd w:id="0"/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  <w:proofErr w:type="spellStart"/>
      <w:r w:rsidRPr="0052275C">
        <w:rPr>
          <w:sz w:val="28"/>
          <w:szCs w:val="28"/>
        </w:rPr>
        <w:t>р.п</w:t>
      </w:r>
      <w:proofErr w:type="spellEnd"/>
      <w:r w:rsidRPr="0052275C">
        <w:rPr>
          <w:sz w:val="28"/>
          <w:szCs w:val="28"/>
        </w:rPr>
        <w:t>. Панковка</w:t>
      </w:r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>Панковского городского поселения от 28.09.201</w:t>
      </w:r>
      <w:r>
        <w:rPr>
          <w:b/>
          <w:sz w:val="28"/>
          <w:szCs w:val="28"/>
        </w:rPr>
        <w:t>7</w:t>
      </w:r>
      <w:r w:rsidRPr="0052275C">
        <w:rPr>
          <w:b/>
          <w:sz w:val="28"/>
          <w:szCs w:val="28"/>
        </w:rPr>
        <w:t xml:space="preserve"> № 130 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«Об утверждении Правил благоустройства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территории Панковского городского поселения» </w:t>
      </w:r>
    </w:p>
    <w:p w:rsidR="0052275C" w:rsidRPr="0052275C" w:rsidRDefault="0052275C" w:rsidP="0052275C">
      <w:pPr>
        <w:rPr>
          <w:sz w:val="26"/>
          <w:szCs w:val="26"/>
        </w:rPr>
      </w:pPr>
    </w:p>
    <w:p w:rsidR="0052275C" w:rsidRPr="0052275C" w:rsidRDefault="0052275C" w:rsidP="0052275C">
      <w:pPr>
        <w:ind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 соответствие с Федеральным законом от 06.10.2003 № 131-ФЗ "Об общих принципах организации местного самоуправления в Российской Федерации", Совет депутатов Панковского городского поселения</w:t>
      </w: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>РЕШИЛ:</w:t>
      </w: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</w:p>
    <w:p w:rsidR="0052275C" w:rsidRPr="0052275C" w:rsidRDefault="0052275C" w:rsidP="0052275C">
      <w:pPr>
        <w:numPr>
          <w:ilvl w:val="0"/>
          <w:numId w:val="1"/>
        </w:numPr>
        <w:autoSpaceDE/>
        <w:autoSpaceDN/>
        <w:ind w:left="0"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Внести изменения в Правила благоустройства территории Панковского городского поселения, утвержденные</w:t>
      </w:r>
      <w:r w:rsidRPr="0052275C">
        <w:rPr>
          <w:b/>
          <w:sz w:val="28"/>
          <w:szCs w:val="28"/>
        </w:rPr>
        <w:t xml:space="preserve"> </w:t>
      </w:r>
      <w:r w:rsidRPr="0052275C">
        <w:rPr>
          <w:sz w:val="28"/>
          <w:szCs w:val="28"/>
        </w:rPr>
        <w:t>Решение Совета депутатов Панковского городского поселения от 28.09.201</w:t>
      </w:r>
      <w:r>
        <w:rPr>
          <w:sz w:val="28"/>
          <w:szCs w:val="28"/>
        </w:rPr>
        <w:t>7</w:t>
      </w:r>
      <w:r w:rsidRPr="0052275C">
        <w:rPr>
          <w:sz w:val="28"/>
          <w:szCs w:val="28"/>
        </w:rPr>
        <w:t xml:space="preserve"> № 130 «Об утверждении Правил благоустройства территории Панковского городского поселения» (далее по тексту – Правила благоустройства), а именно:</w:t>
      </w:r>
    </w:p>
    <w:p w:rsidR="0052275C" w:rsidRPr="0052275C" w:rsidRDefault="0052275C" w:rsidP="0052275C">
      <w:pPr>
        <w:ind w:firstLine="567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1.1. Дополнить пункт 1.2. главы 1. «Термины и определения» абзацем следующего содержания:</w:t>
      </w:r>
    </w:p>
    <w:p w:rsidR="0052275C" w:rsidRPr="0052275C" w:rsidRDefault="0052275C" w:rsidP="0052275C">
      <w:pPr>
        <w:ind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"нестационарный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сооружение;"</w:t>
      </w:r>
    </w:p>
    <w:p w:rsidR="0052275C" w:rsidRPr="0052275C" w:rsidRDefault="0052275C" w:rsidP="0052275C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52275C">
        <w:rPr>
          <w:sz w:val="28"/>
          <w:szCs w:val="28"/>
        </w:rPr>
        <w:t>1.2. Подпункт 27 пункта 2.5. главы 2. Требования к содержанию и благоустройству территории поселения изложить в новой редакции: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</w:t>
      </w:r>
      <w:r w:rsidRPr="0052275C">
        <w:rPr>
          <w:rFonts w:eastAsia="Calibri"/>
          <w:sz w:val="28"/>
          <w:szCs w:val="28"/>
          <w:lang w:eastAsia="en-US"/>
        </w:rPr>
        <w:t xml:space="preserve">27) не допускать выгул домашнего животного вне мест, разрешенных решением органа местного самоуправления для выгула животных, не допускать бесконтрольный </w:t>
      </w:r>
      <w:r w:rsidRPr="0052275C">
        <w:rPr>
          <w:sz w:val="28"/>
          <w:szCs w:val="28"/>
        </w:rPr>
        <w:t>выгул сельскохозяйственных животных вне специальных мест для выпаса животного.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1.3. Дополнить пункт 2.5. подпунктом 28 следующего содержания: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«28) не допускать установку ограждения на проезжей части дороги, местном проезде, тротуаре, на дворовых территориях в целях резервирования </w:t>
      </w:r>
      <w:r w:rsidRPr="0052275C">
        <w:rPr>
          <w:sz w:val="28"/>
          <w:szCs w:val="28"/>
        </w:rPr>
        <w:lastRenderedPageBreak/>
        <w:t>места остановки, стоянки транспортного средства, закрытие или сужение проезжей части дороги».</w:t>
      </w:r>
    </w:p>
    <w:p w:rsidR="0052275C" w:rsidRPr="0052275C" w:rsidRDefault="0052275C" w:rsidP="0052275C">
      <w:pPr>
        <w:ind w:firstLine="567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1.4. Внести следующие изменения в главу 6 «Особенности уборки территории в зимний период»:</w:t>
      </w:r>
    </w:p>
    <w:p w:rsidR="0052275C" w:rsidRPr="0052275C" w:rsidRDefault="0052275C" w:rsidP="0052275C">
      <w:pPr>
        <w:ind w:firstLine="540"/>
        <w:rPr>
          <w:sz w:val="28"/>
          <w:szCs w:val="28"/>
        </w:rPr>
      </w:pPr>
      <w:r w:rsidRPr="0052275C">
        <w:rPr>
          <w:sz w:val="28"/>
          <w:szCs w:val="28"/>
        </w:rPr>
        <w:t>1.4.1. Абзац «1» пункта 6.2.1 изложить в новой редакции: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«обработку проезжей части улиц и дорог, включая мосты, путепроводы, перекрестки, въезды на придомовые территории и внутрь кварталов, межквартальные проезды, тротуары, другие пешеходные территории </w:t>
      </w:r>
      <w:proofErr w:type="spellStart"/>
      <w:r w:rsidRPr="0052275C">
        <w:rPr>
          <w:sz w:val="28"/>
          <w:szCs w:val="28"/>
        </w:rPr>
        <w:t>противогололедными</w:t>
      </w:r>
      <w:proofErr w:type="spellEnd"/>
      <w:r w:rsidRPr="0052275C">
        <w:rPr>
          <w:sz w:val="28"/>
          <w:szCs w:val="28"/>
        </w:rPr>
        <w:t xml:space="preserve"> материалами. Организациям, осуществляющим уборку, не рекомендуется применять техническую соль и жидкий хлористый кальций в чистом виде в качестве </w:t>
      </w:r>
      <w:proofErr w:type="spellStart"/>
      <w:r w:rsidRPr="0052275C">
        <w:rPr>
          <w:sz w:val="28"/>
          <w:szCs w:val="28"/>
        </w:rPr>
        <w:t>противогололедных</w:t>
      </w:r>
      <w:proofErr w:type="spellEnd"/>
      <w:r w:rsidRPr="0052275C">
        <w:rPr>
          <w:sz w:val="28"/>
          <w:szCs w:val="28"/>
        </w:rPr>
        <w:t xml:space="preserve"> материалов на тротуарах, посадочных площадках, остановках городского пассажирского транспорта, в парках, скверах, дворах и прочих пешеходных и озелененных территориях. 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1.4.2. Пункт 6.6 дополнить абзацами следующего содержания: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«Тротуары, придомовые территории и проезды очищаются от снега и наледи на всю ширину тротуара или проезда.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Счищаемый с территорий снег разрешается складировать в местах,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 При складировании снега должен предусматриваться отвод талых вод»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1.4.3. Пункт 6.8 изложить в новой редакции: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«В зимний период дорожки и площадки парков, скверов, бульваров должны быть полностью очищены от снега и в случае гололёда посыпаны песком. Детские площадки, садово-парковая мебель, урны и места вывоза твёрдых коммунальных отходов (далее – ТКО), малые архитектурные формы, а также пространство вокруг них, подходы к ним должны быть очищены от снега и наледи. 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Вывоз снега с территорий, в том числе улиц и дорог, на площадку для складирования снега и смета с механизированной и ручной погрузкой в автотранспорт. Вывоз снега с территории поселения осуществляется круглосуточно. В первую очередь снег вывозится с инженерных сооружений (мостов, путепроводов и др.), остановочных пунктов городского пассажирского транспорта, наземных пешеходных переходов, мест массового посещения населением, с улиц и дорог, подлежащих первоочередной очистке от снега."</w:t>
      </w:r>
    </w:p>
    <w:p w:rsidR="0052275C" w:rsidRPr="0052275C" w:rsidRDefault="0052275C" w:rsidP="0052275C">
      <w:pPr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1.5. Второе предложение пункта 13.1.1. Главы 13.1. «Благоустройство детских и спортивных площадок изложить в новой редакции: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«Детские площадки предназначены для игр и активного отдыха детей и подростков и могут быть оборудованы в виде: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отдельных игровых площадок для детей разных возрастных групп или комплексных игровых площадок, </w:t>
      </w:r>
      <w:proofErr w:type="spellStart"/>
      <w:r w:rsidRPr="0052275C">
        <w:rPr>
          <w:sz w:val="28"/>
          <w:szCs w:val="28"/>
        </w:rPr>
        <w:t>зонированных</w:t>
      </w:r>
      <w:proofErr w:type="spellEnd"/>
      <w:r w:rsidRPr="0052275C">
        <w:rPr>
          <w:sz w:val="28"/>
          <w:szCs w:val="28"/>
        </w:rPr>
        <w:t xml:space="preserve"> по возрастным интересам;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спортивно-игровых комплексов (велодромы и т.п.) и специальных мест для катания на самокатах, роликовых досках, коньках для детей и подростков».</w:t>
      </w:r>
    </w:p>
    <w:p w:rsidR="0052275C" w:rsidRPr="0052275C" w:rsidRDefault="0052275C" w:rsidP="0052275C">
      <w:pPr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lastRenderedPageBreak/>
        <w:t>1.6. Дополнить Главу 13.1. «Благоустройство детских и спортивных площадок пунктом 13.1.32 следующего содержания: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«13.1.32. Обязанность по содержанию </w:t>
      </w:r>
      <w:r w:rsidRPr="0052275C">
        <w:rPr>
          <w:color w:val="333333"/>
          <w:sz w:val="28"/>
          <w:szCs w:val="28"/>
          <w:shd w:val="clear" w:color="auto" w:fill="FFFFFF"/>
        </w:rPr>
        <w:t xml:space="preserve">детских площадок на прилегающей к жилым домам территории, лежит на собственниках, а в случае передачи полномочий по содержанию на управляющих компаниях, на общественных территориях обязанность по содержанию лежит на органе местного самоуправления». </w:t>
      </w:r>
    </w:p>
    <w:p w:rsidR="0052275C" w:rsidRPr="0052275C" w:rsidRDefault="0052275C" w:rsidP="0052275C">
      <w:pPr>
        <w:adjustRightInd w:val="0"/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2. Настоящее Решение вступает в силу с момента его официального опубликованию.</w:t>
      </w:r>
    </w:p>
    <w:p w:rsidR="0052275C" w:rsidRPr="0052275C" w:rsidRDefault="0052275C" w:rsidP="0052275C">
      <w:pPr>
        <w:adjustRightInd w:val="0"/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6.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proofErr w:type="spellStart"/>
        <w:r w:rsidRPr="0052275C">
          <w:rPr>
            <w:bCs/>
            <w:color w:val="0000FF"/>
            <w:sz w:val="28"/>
            <w:szCs w:val="28"/>
          </w:rPr>
          <w:t>панковка-адм.рф</w:t>
        </w:r>
        <w:proofErr w:type="spellEnd"/>
      </w:hyperlink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  <w:r w:rsidRPr="0052275C">
        <w:rPr>
          <w:sz w:val="28"/>
          <w:szCs w:val="28"/>
        </w:rPr>
        <w:t>Глава Панковского городского поселения</w:t>
      </w:r>
      <w:r w:rsidRPr="0052275C">
        <w:rPr>
          <w:sz w:val="28"/>
          <w:szCs w:val="28"/>
        </w:rPr>
        <w:tab/>
      </w:r>
      <w:r w:rsidRPr="0052275C">
        <w:rPr>
          <w:sz w:val="28"/>
          <w:szCs w:val="28"/>
        </w:rPr>
        <w:tab/>
      </w:r>
      <w:r w:rsidRPr="0052275C">
        <w:rPr>
          <w:sz w:val="28"/>
          <w:szCs w:val="28"/>
        </w:rPr>
        <w:tab/>
        <w:t xml:space="preserve">    Н.Ю. Матвеева </w:t>
      </w:r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Председатель Совета депутатов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Панковского городского поселения                                             Г.И. </w:t>
      </w:r>
      <w:proofErr w:type="spellStart"/>
      <w:r w:rsidRPr="0052275C">
        <w:rPr>
          <w:sz w:val="28"/>
          <w:szCs w:val="28"/>
        </w:rPr>
        <w:t>Шенягина</w:t>
      </w:r>
      <w:proofErr w:type="spellEnd"/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autoSpaceDE/>
        <w:autoSpaceDN/>
        <w:rPr>
          <w:rFonts w:eastAsiaTheme="minorHAnsi"/>
          <w:sz w:val="28"/>
          <w:szCs w:val="28"/>
          <w:lang w:eastAsia="en-US"/>
        </w:rPr>
      </w:pPr>
    </w:p>
    <w:p w:rsidR="00F02071" w:rsidRPr="0052275C" w:rsidRDefault="0052275C" w:rsidP="0052275C">
      <w:pPr>
        <w:rPr>
          <w:sz w:val="28"/>
          <w:szCs w:val="28"/>
        </w:rPr>
      </w:pPr>
    </w:p>
    <w:sectPr w:rsidR="00F02071" w:rsidRPr="0052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1370A"/>
    <w:multiLevelType w:val="hybridMultilevel"/>
    <w:tmpl w:val="9FB2F6E6"/>
    <w:lvl w:ilvl="0" w:tplc="D21641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C"/>
    <w:rsid w:val="002E2B24"/>
    <w:rsid w:val="0052275C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9AC6-D39E-4FC0-9B57-79EFA0D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2021-09-16T06:17:00Z</dcterms:created>
  <dcterms:modified xsi:type="dcterms:W3CDTF">2021-09-16T06:19:00Z</dcterms:modified>
</cp:coreProperties>
</file>