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ED" w:rsidRPr="00162632" w:rsidRDefault="00257EED" w:rsidP="00257EED">
      <w:pPr>
        <w:jc w:val="center"/>
        <w:rPr>
          <w:sz w:val="26"/>
          <w:szCs w:val="26"/>
        </w:rPr>
      </w:pPr>
      <w:r w:rsidRPr="00AC5402">
        <w:rPr>
          <w:noProof/>
          <w:sz w:val="26"/>
          <w:szCs w:val="26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EED" w:rsidRPr="00D55E91" w:rsidRDefault="00257EED" w:rsidP="00257EED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257EED" w:rsidRPr="00D55E91" w:rsidRDefault="00257EED" w:rsidP="00257EED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257EED" w:rsidRPr="00D55E91" w:rsidRDefault="00257EED" w:rsidP="00257EED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257EED" w:rsidRPr="00D55E91" w:rsidRDefault="00257EED" w:rsidP="00257EED">
      <w:pPr>
        <w:jc w:val="center"/>
        <w:rPr>
          <w:sz w:val="28"/>
          <w:szCs w:val="28"/>
        </w:rPr>
      </w:pPr>
    </w:p>
    <w:p w:rsidR="00257EED" w:rsidRDefault="00257EED" w:rsidP="00257EED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650C88" w:rsidRDefault="00650C88" w:rsidP="00257EED">
      <w:pPr>
        <w:jc w:val="both"/>
        <w:rPr>
          <w:sz w:val="28"/>
          <w:szCs w:val="28"/>
        </w:rPr>
      </w:pPr>
    </w:p>
    <w:p w:rsidR="00650C88" w:rsidRDefault="00650C88" w:rsidP="00257EED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02.03.2020 № 111</w:t>
      </w:r>
    </w:p>
    <w:p w:rsidR="00257EED" w:rsidRPr="00D55E91" w:rsidRDefault="00257EED" w:rsidP="00257EED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п. </w:t>
      </w:r>
      <w:proofErr w:type="spellStart"/>
      <w:r w:rsidRPr="00D55E91">
        <w:rPr>
          <w:sz w:val="28"/>
          <w:szCs w:val="28"/>
        </w:rPr>
        <w:t>Панковка</w:t>
      </w:r>
      <w:proofErr w:type="spellEnd"/>
    </w:p>
    <w:p w:rsidR="00257EED" w:rsidRDefault="00257EED" w:rsidP="00257EED"/>
    <w:p w:rsidR="00257EED" w:rsidRDefault="00257EED" w:rsidP="00257EED">
      <w:pPr>
        <w:jc w:val="both"/>
        <w:rPr>
          <w:b/>
          <w:bCs/>
          <w:sz w:val="28"/>
          <w:szCs w:val="28"/>
        </w:rPr>
      </w:pPr>
      <w:r w:rsidRPr="003278A9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278A9">
        <w:rPr>
          <w:b/>
          <w:bCs/>
          <w:sz w:val="28"/>
          <w:szCs w:val="28"/>
        </w:rPr>
        <w:t>»</w:t>
      </w:r>
    </w:p>
    <w:p w:rsidR="00257EED" w:rsidRDefault="00257EED" w:rsidP="00257EED">
      <w:pPr>
        <w:jc w:val="both"/>
        <w:rPr>
          <w:b/>
          <w:bCs/>
          <w:sz w:val="28"/>
          <w:szCs w:val="28"/>
        </w:rPr>
      </w:pPr>
    </w:p>
    <w:p w:rsidR="00257EED" w:rsidRPr="004304C3" w:rsidRDefault="00257EED" w:rsidP="00257EED">
      <w:pPr>
        <w:ind w:firstLine="708"/>
        <w:jc w:val="both"/>
        <w:rPr>
          <w:sz w:val="28"/>
          <w:szCs w:val="28"/>
        </w:rPr>
      </w:pPr>
      <w:r w:rsidRPr="00D55E91">
        <w:rPr>
          <w:sz w:val="28"/>
          <w:szCs w:val="28"/>
        </w:rPr>
        <w:t xml:space="preserve">В соответствии с </w:t>
      </w:r>
      <w:r w:rsidRPr="00BE215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E21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E215A">
        <w:rPr>
          <w:sz w:val="28"/>
          <w:szCs w:val="28"/>
        </w:rPr>
        <w:t xml:space="preserve"> от 2 марта 2007 года № 25-ФЗ №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D55E91">
        <w:rPr>
          <w:sz w:val="28"/>
          <w:szCs w:val="28"/>
        </w:rPr>
        <w:t xml:space="preserve">Федеральным </w:t>
      </w:r>
      <w:hyperlink r:id="rId6" w:history="1">
        <w:r w:rsidRPr="00D55E91">
          <w:rPr>
            <w:sz w:val="28"/>
            <w:szCs w:val="28"/>
          </w:rPr>
          <w:t>законом</w:t>
        </w:r>
      </w:hyperlink>
      <w:r w:rsidRPr="00D55E91">
        <w:rPr>
          <w:sz w:val="28"/>
          <w:szCs w:val="28"/>
        </w:rPr>
        <w:t xml:space="preserve"> от 27 июля 2010 года N 210-ФЗ "Об организации предоставления государственных и </w:t>
      </w:r>
      <w:r w:rsidRPr="004304C3">
        <w:rPr>
          <w:sz w:val="28"/>
          <w:szCs w:val="28"/>
        </w:rPr>
        <w:t>муниципальных услуг",</w:t>
      </w:r>
      <w:r w:rsidRPr="004304C3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304C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Протоколом заседания  комиссии по повышению качества и доступности предоставления   государственных и муниципальных  услуг в Новгородской области  от 26.05.2015 № 9, </w:t>
      </w:r>
      <w:r w:rsidR="004304C3" w:rsidRPr="004304C3">
        <w:rPr>
          <w:rStyle w:val="3"/>
          <w:rFonts w:ascii="Times New Roman" w:hAnsi="Times New Roman" w:cs="Times New Roman"/>
          <w:b w:val="0"/>
          <w:sz w:val="28"/>
          <w:szCs w:val="28"/>
        </w:rPr>
        <w:t>письмом министерства государственного управления Новгородской области от 14.01.2020 № ГС-82-И</w:t>
      </w:r>
      <w:r w:rsidRPr="004304C3">
        <w:rPr>
          <w:b/>
          <w:sz w:val="28"/>
          <w:szCs w:val="28"/>
        </w:rPr>
        <w:t xml:space="preserve">,  </w:t>
      </w:r>
      <w:r w:rsidRPr="004304C3">
        <w:rPr>
          <w:sz w:val="28"/>
          <w:szCs w:val="28"/>
        </w:rPr>
        <w:t>Администрация Панковского городского поселения</w:t>
      </w:r>
    </w:p>
    <w:p w:rsidR="00257EED" w:rsidRPr="00D55E91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ПОСТАНОВЛЯЕТ:</w:t>
      </w:r>
    </w:p>
    <w:p w:rsidR="00257EED" w:rsidRDefault="00257EED" w:rsidP="00257EED">
      <w:pPr>
        <w:jc w:val="both"/>
        <w:rPr>
          <w:b/>
          <w:sz w:val="28"/>
          <w:szCs w:val="28"/>
        </w:rPr>
      </w:pPr>
    </w:p>
    <w:p w:rsidR="00257EED" w:rsidRDefault="00257EED" w:rsidP="00257EED">
      <w:pPr>
        <w:pStyle w:val="a5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278A9">
        <w:rPr>
          <w:sz w:val="28"/>
          <w:szCs w:val="28"/>
        </w:rPr>
        <w:t>Утвердить Административный регламент по предоставлени</w:t>
      </w:r>
      <w:r w:rsidRPr="00AC5402">
        <w:rPr>
          <w:sz w:val="28"/>
          <w:szCs w:val="28"/>
        </w:rPr>
        <w:t xml:space="preserve">ю муниципальной услуги </w:t>
      </w:r>
      <w:r w:rsidRPr="00AC5402">
        <w:rPr>
          <w:bCs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Pr="003278A9">
        <w:rPr>
          <w:bCs/>
          <w:sz w:val="28"/>
          <w:szCs w:val="28"/>
        </w:rPr>
        <w:t>» согласно приложения.</w:t>
      </w:r>
    </w:p>
    <w:p w:rsidR="00257EED" w:rsidRDefault="00257EED" w:rsidP="00257EE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Панковского городского поселения:</w:t>
      </w:r>
    </w:p>
    <w:p w:rsidR="00257EED" w:rsidRPr="004304C3" w:rsidRDefault="004304C3" w:rsidP="00257EE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- 44 от 16.03.2016</w:t>
      </w:r>
      <w:r w:rsidR="00257EED">
        <w:rPr>
          <w:sz w:val="28"/>
          <w:szCs w:val="28"/>
        </w:rPr>
        <w:t xml:space="preserve"> «</w:t>
      </w:r>
      <w:r w:rsidR="00257EED" w:rsidRPr="005A2B5B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257EED" w:rsidRPr="004304C3">
        <w:rPr>
          <w:sz w:val="28"/>
          <w:szCs w:val="28"/>
        </w:rPr>
        <w:t>"</w:t>
      </w:r>
      <w:r w:rsidRPr="004304C3">
        <w:rPr>
          <w:bCs/>
          <w:sz w:val="28"/>
          <w:szCs w:val="28"/>
        </w:rPr>
        <w:t xml:space="preserve"> Утверждение схемы расположения земельного участка или земельных участков на кадастровом </w:t>
      </w:r>
      <w:proofErr w:type="gramStart"/>
      <w:r w:rsidRPr="004304C3">
        <w:rPr>
          <w:bCs/>
          <w:sz w:val="28"/>
          <w:szCs w:val="28"/>
        </w:rPr>
        <w:t xml:space="preserve">плане </w:t>
      </w:r>
      <w:r>
        <w:rPr>
          <w:bCs/>
          <w:sz w:val="28"/>
          <w:szCs w:val="28"/>
        </w:rPr>
        <w:t xml:space="preserve"> </w:t>
      </w:r>
      <w:r w:rsidRPr="004304C3">
        <w:rPr>
          <w:bCs/>
          <w:sz w:val="28"/>
          <w:szCs w:val="28"/>
        </w:rPr>
        <w:t>территории</w:t>
      </w:r>
      <w:proofErr w:type="gramEnd"/>
      <w:r w:rsidRPr="004304C3">
        <w:rPr>
          <w:sz w:val="28"/>
          <w:szCs w:val="28"/>
        </w:rPr>
        <w:t xml:space="preserve"> </w:t>
      </w:r>
      <w:r w:rsidR="00257EED" w:rsidRPr="004304C3">
        <w:rPr>
          <w:sz w:val="28"/>
          <w:szCs w:val="28"/>
        </w:rPr>
        <w:t>"";</w:t>
      </w:r>
    </w:p>
    <w:p w:rsidR="00257EED" w:rsidRDefault="004304C3" w:rsidP="00257EE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- 46 от 16.03.2016</w:t>
      </w:r>
      <w:r w:rsidR="00257EED">
        <w:rPr>
          <w:sz w:val="28"/>
          <w:szCs w:val="28"/>
        </w:rPr>
        <w:t xml:space="preserve"> «О внесении изменений и </w:t>
      </w:r>
      <w:r>
        <w:rPr>
          <w:sz w:val="28"/>
          <w:szCs w:val="28"/>
        </w:rPr>
        <w:t>дополнений в постановление от 16.03.2016 № 44</w:t>
      </w:r>
      <w:r w:rsidR="00257EED">
        <w:rPr>
          <w:sz w:val="28"/>
          <w:szCs w:val="28"/>
        </w:rPr>
        <w:t xml:space="preserve"> «</w:t>
      </w:r>
      <w:r w:rsidR="00257EED" w:rsidRPr="005A2B5B">
        <w:rPr>
          <w:sz w:val="28"/>
          <w:szCs w:val="28"/>
        </w:rPr>
        <w:t>Об утверждении Административного регламента по предоставлению муниципальной услуги "</w:t>
      </w:r>
      <w:r w:rsidRPr="004304C3">
        <w:rPr>
          <w:bCs/>
          <w:sz w:val="28"/>
          <w:szCs w:val="28"/>
        </w:rPr>
        <w:t xml:space="preserve"> Утверждение схемы расположения земельного участка или земельных участков на кадастровом </w:t>
      </w:r>
      <w:proofErr w:type="gramStart"/>
      <w:r w:rsidRPr="004304C3">
        <w:rPr>
          <w:bCs/>
          <w:sz w:val="28"/>
          <w:szCs w:val="28"/>
        </w:rPr>
        <w:t xml:space="preserve">плане </w:t>
      </w:r>
      <w:r>
        <w:rPr>
          <w:bCs/>
          <w:sz w:val="28"/>
          <w:szCs w:val="28"/>
        </w:rPr>
        <w:t xml:space="preserve"> </w:t>
      </w:r>
      <w:r w:rsidRPr="004304C3">
        <w:rPr>
          <w:bCs/>
          <w:sz w:val="28"/>
          <w:szCs w:val="28"/>
        </w:rPr>
        <w:t>территории</w:t>
      </w:r>
      <w:proofErr w:type="gramEnd"/>
      <w:r w:rsidRPr="004304C3">
        <w:rPr>
          <w:sz w:val="28"/>
          <w:szCs w:val="28"/>
        </w:rPr>
        <w:t xml:space="preserve"> </w:t>
      </w:r>
      <w:r w:rsidR="00257EED" w:rsidRPr="005A2B5B">
        <w:rPr>
          <w:sz w:val="28"/>
          <w:szCs w:val="28"/>
        </w:rPr>
        <w:t>"</w:t>
      </w:r>
      <w:r w:rsidR="00257EED">
        <w:rPr>
          <w:sz w:val="28"/>
          <w:szCs w:val="28"/>
        </w:rPr>
        <w:t>;</w:t>
      </w:r>
    </w:p>
    <w:p w:rsidR="00257EED" w:rsidRDefault="004304C3" w:rsidP="00257EE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- 90 от 17.04.2017</w:t>
      </w:r>
      <w:r w:rsidR="00257EED">
        <w:rPr>
          <w:sz w:val="28"/>
          <w:szCs w:val="28"/>
        </w:rPr>
        <w:t xml:space="preserve"> «О внесении изменений и </w:t>
      </w:r>
      <w:r>
        <w:rPr>
          <w:sz w:val="28"/>
          <w:szCs w:val="28"/>
        </w:rPr>
        <w:t>дополнений в постановление от 16.03.2016 № 44</w:t>
      </w:r>
      <w:r w:rsidR="00257EED">
        <w:rPr>
          <w:sz w:val="28"/>
          <w:szCs w:val="28"/>
        </w:rPr>
        <w:t xml:space="preserve"> «</w:t>
      </w:r>
      <w:r w:rsidR="00257EED" w:rsidRPr="005A2B5B">
        <w:rPr>
          <w:sz w:val="28"/>
          <w:szCs w:val="28"/>
        </w:rPr>
        <w:t>Об утверждении Административного регламента по предоставлению муниципальной услуги "</w:t>
      </w:r>
      <w:r w:rsidRPr="004304C3">
        <w:rPr>
          <w:bCs/>
          <w:sz w:val="28"/>
          <w:szCs w:val="28"/>
        </w:rPr>
        <w:t xml:space="preserve"> Утверждение схемы расположения земельного участка или земельных участков на кадастровом </w:t>
      </w:r>
      <w:proofErr w:type="gramStart"/>
      <w:r w:rsidRPr="004304C3">
        <w:rPr>
          <w:bCs/>
          <w:sz w:val="28"/>
          <w:szCs w:val="28"/>
        </w:rPr>
        <w:t xml:space="preserve">плане </w:t>
      </w:r>
      <w:r>
        <w:rPr>
          <w:bCs/>
          <w:sz w:val="28"/>
          <w:szCs w:val="28"/>
        </w:rPr>
        <w:t xml:space="preserve"> </w:t>
      </w:r>
      <w:r w:rsidRPr="004304C3">
        <w:rPr>
          <w:bCs/>
          <w:sz w:val="28"/>
          <w:szCs w:val="28"/>
        </w:rPr>
        <w:t>территории</w:t>
      </w:r>
      <w:proofErr w:type="gramEnd"/>
      <w:r w:rsidRPr="004304C3">
        <w:rPr>
          <w:sz w:val="28"/>
          <w:szCs w:val="28"/>
        </w:rPr>
        <w:t xml:space="preserve"> </w:t>
      </w:r>
      <w:r w:rsidR="00257EED" w:rsidRPr="005A2B5B">
        <w:rPr>
          <w:sz w:val="28"/>
          <w:szCs w:val="28"/>
        </w:rPr>
        <w:t>"</w:t>
      </w:r>
      <w:r w:rsidR="00257EED">
        <w:rPr>
          <w:sz w:val="28"/>
          <w:szCs w:val="28"/>
        </w:rPr>
        <w:t>;</w:t>
      </w:r>
    </w:p>
    <w:p w:rsidR="00257EED" w:rsidRDefault="004304C3" w:rsidP="00257EE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- 213 от 17.07.2018</w:t>
      </w:r>
      <w:r w:rsidR="00257EED">
        <w:rPr>
          <w:sz w:val="28"/>
          <w:szCs w:val="28"/>
        </w:rPr>
        <w:t xml:space="preserve"> «О внесении изменений и </w:t>
      </w:r>
      <w:r>
        <w:rPr>
          <w:sz w:val="28"/>
          <w:szCs w:val="28"/>
        </w:rPr>
        <w:t>дополнений в постановление от 16.03.2016 № 44</w:t>
      </w:r>
      <w:r w:rsidR="00257EED">
        <w:rPr>
          <w:sz w:val="28"/>
          <w:szCs w:val="28"/>
        </w:rPr>
        <w:t xml:space="preserve"> «</w:t>
      </w:r>
      <w:r w:rsidR="00257EED" w:rsidRPr="005A2B5B">
        <w:rPr>
          <w:sz w:val="28"/>
          <w:szCs w:val="28"/>
        </w:rPr>
        <w:t>Об утверждении Административного регламента по предоставлению муниципальной услуги "</w:t>
      </w:r>
      <w:r w:rsidRPr="004304C3">
        <w:rPr>
          <w:bCs/>
          <w:sz w:val="28"/>
          <w:szCs w:val="28"/>
        </w:rPr>
        <w:t xml:space="preserve"> Утверждение схемы расположения земельного участка или земельных участков на кадастровом </w:t>
      </w:r>
      <w:proofErr w:type="gramStart"/>
      <w:r w:rsidRPr="004304C3">
        <w:rPr>
          <w:bCs/>
          <w:sz w:val="28"/>
          <w:szCs w:val="28"/>
        </w:rPr>
        <w:t xml:space="preserve">плане </w:t>
      </w:r>
      <w:r>
        <w:rPr>
          <w:bCs/>
          <w:sz w:val="28"/>
          <w:szCs w:val="28"/>
        </w:rPr>
        <w:t xml:space="preserve"> </w:t>
      </w:r>
      <w:r w:rsidRPr="004304C3">
        <w:rPr>
          <w:bCs/>
          <w:sz w:val="28"/>
          <w:szCs w:val="28"/>
        </w:rPr>
        <w:t>территории</w:t>
      </w:r>
      <w:proofErr w:type="gramEnd"/>
      <w:r w:rsidRPr="004304C3">
        <w:rPr>
          <w:sz w:val="28"/>
          <w:szCs w:val="28"/>
        </w:rPr>
        <w:t xml:space="preserve"> </w:t>
      </w:r>
      <w:r w:rsidR="00257EED" w:rsidRPr="005A2B5B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4304C3" w:rsidRDefault="004304C3" w:rsidP="00257EE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- 132 от 25.04.2018 «О внесении изменений и дополнений в постановление от 16.03.2016 № 44 «</w:t>
      </w:r>
      <w:r w:rsidRPr="005A2B5B">
        <w:rPr>
          <w:sz w:val="28"/>
          <w:szCs w:val="28"/>
        </w:rPr>
        <w:t>Об утверждении Административного регламента по предоставлению муниципальной услуги "</w:t>
      </w:r>
      <w:r w:rsidRPr="004304C3">
        <w:rPr>
          <w:bCs/>
          <w:sz w:val="28"/>
          <w:szCs w:val="28"/>
        </w:rPr>
        <w:t xml:space="preserve"> Утверждение схемы расположения земельного участка или земельных участков на кадастровом </w:t>
      </w:r>
      <w:proofErr w:type="gramStart"/>
      <w:r w:rsidRPr="004304C3">
        <w:rPr>
          <w:bCs/>
          <w:sz w:val="28"/>
          <w:szCs w:val="28"/>
        </w:rPr>
        <w:t xml:space="preserve">плане </w:t>
      </w:r>
      <w:r>
        <w:rPr>
          <w:bCs/>
          <w:sz w:val="28"/>
          <w:szCs w:val="28"/>
        </w:rPr>
        <w:t xml:space="preserve"> </w:t>
      </w:r>
      <w:r w:rsidRPr="004304C3">
        <w:rPr>
          <w:bCs/>
          <w:sz w:val="28"/>
          <w:szCs w:val="28"/>
        </w:rPr>
        <w:t>территории</w:t>
      </w:r>
      <w:proofErr w:type="gramEnd"/>
      <w:r w:rsidRPr="004304C3">
        <w:rPr>
          <w:sz w:val="28"/>
          <w:szCs w:val="28"/>
        </w:rPr>
        <w:t xml:space="preserve"> </w:t>
      </w:r>
      <w:r w:rsidRPr="005A2B5B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257EED" w:rsidRPr="003278A9" w:rsidRDefault="00257EED" w:rsidP="00257EED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78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57EED" w:rsidRPr="003278A9" w:rsidRDefault="00257EED" w:rsidP="00257E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78A9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257EED" w:rsidRPr="004304C3" w:rsidRDefault="00257EED" w:rsidP="004304C3">
      <w:pPr>
        <w:ind w:firstLine="567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5</w:t>
      </w:r>
      <w:r w:rsidRPr="003278A9">
        <w:rPr>
          <w:sz w:val="28"/>
          <w:szCs w:val="28"/>
        </w:rPr>
        <w:t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 w:rsidR="004304C3">
        <w:rPr>
          <w:sz w:val="28"/>
          <w:szCs w:val="28"/>
        </w:rPr>
        <w:t>:</w:t>
      </w:r>
      <w:r w:rsidR="004304C3" w:rsidRPr="004304C3">
        <w:t xml:space="preserve"> </w:t>
      </w:r>
      <w:proofErr w:type="spellStart"/>
      <w:r w:rsidR="004304C3" w:rsidRPr="004304C3">
        <w:rPr>
          <w:sz w:val="28"/>
          <w:szCs w:val="28"/>
        </w:rPr>
        <w:t>панковка-адм.рф</w:t>
      </w:r>
      <w:proofErr w:type="spellEnd"/>
      <w:r w:rsidR="004304C3">
        <w:rPr>
          <w:sz w:val="28"/>
          <w:szCs w:val="28"/>
        </w:rPr>
        <w:t>.</w:t>
      </w: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  <w:r w:rsidRPr="003278A9">
        <w:rPr>
          <w:sz w:val="28"/>
          <w:szCs w:val="28"/>
        </w:rPr>
        <w:t>Глава Панковского городского поселения</w:t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</w:r>
      <w:r w:rsidRPr="003278A9">
        <w:rPr>
          <w:sz w:val="28"/>
          <w:szCs w:val="28"/>
        </w:rPr>
        <w:tab/>
        <w:t xml:space="preserve">Н.Ю. Фёдорова </w:t>
      </w: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257EED">
      <w:pPr>
        <w:jc w:val="both"/>
        <w:rPr>
          <w:sz w:val="28"/>
          <w:szCs w:val="28"/>
        </w:rPr>
      </w:pPr>
    </w:p>
    <w:p w:rsidR="00257EED" w:rsidRDefault="00257EED" w:rsidP="00650C88">
      <w:pPr>
        <w:autoSpaceDE w:val="0"/>
        <w:autoSpaceDN w:val="0"/>
        <w:adjustRightInd w:val="0"/>
        <w:ind w:left="3119"/>
        <w:jc w:val="right"/>
      </w:pPr>
      <w:r w:rsidRPr="00D26001">
        <w:rPr>
          <w:sz w:val="28"/>
        </w:rPr>
        <w:lastRenderedPageBreak/>
        <w:t xml:space="preserve">                                                   </w:t>
      </w:r>
      <w:r w:rsidRPr="00E242BB">
        <w:rPr>
          <w:rFonts w:cs="Arial"/>
          <w:sz w:val="28"/>
          <w:szCs w:val="28"/>
        </w:rPr>
        <w:t xml:space="preserve">Утвержден </w:t>
      </w:r>
      <w:r>
        <w:rPr>
          <w:rFonts w:cs="Arial"/>
          <w:sz w:val="28"/>
          <w:szCs w:val="28"/>
        </w:rPr>
        <w:t xml:space="preserve">Постановлением Администрации Панковского городского поселения от </w:t>
      </w:r>
      <w:r w:rsidR="00650C88">
        <w:rPr>
          <w:rFonts w:cs="Arial"/>
          <w:sz w:val="28"/>
          <w:szCs w:val="28"/>
        </w:rPr>
        <w:t>02.03.2020 № 111</w:t>
      </w:r>
    </w:p>
    <w:p w:rsidR="00257EED" w:rsidRDefault="00257EED" w:rsidP="00257EED"/>
    <w:p w:rsidR="004304C3" w:rsidRPr="004304C3" w:rsidRDefault="004304C3" w:rsidP="004304C3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outlineLvl w:val="1"/>
        <w:rPr>
          <w:b/>
        </w:rPr>
      </w:pPr>
    </w:p>
    <w:p w:rsidR="004304C3" w:rsidRPr="004304C3" w:rsidRDefault="004304C3" w:rsidP="004304C3">
      <w:pPr>
        <w:spacing w:before="120" w:after="120" w:line="240" w:lineRule="exact"/>
        <w:jc w:val="center"/>
        <w:rPr>
          <w:rFonts w:ascii="Times New Roman CYR" w:hAnsi="Times New Roman CYR"/>
          <w:sz w:val="28"/>
          <w:szCs w:val="20"/>
          <w:highlight w:val="yellow"/>
        </w:rPr>
      </w:pPr>
      <w:r w:rsidRPr="004304C3">
        <w:rPr>
          <w:bCs/>
          <w:sz w:val="28"/>
          <w:szCs w:val="28"/>
        </w:rPr>
        <w:t xml:space="preserve">АДМИНИСТРАТИВНЫЙ </w:t>
      </w:r>
      <w:r w:rsidRPr="004304C3">
        <w:rPr>
          <w:rFonts w:ascii="Times New Roman CYR" w:hAnsi="Times New Roman CYR"/>
          <w:bCs/>
          <w:sz w:val="28"/>
          <w:szCs w:val="28"/>
        </w:rPr>
        <w:t>РЕГЛАМЕНТ ПО</w:t>
      </w:r>
      <w:r w:rsidRPr="004304C3">
        <w:rPr>
          <w:bCs/>
          <w:sz w:val="28"/>
          <w:szCs w:val="28"/>
        </w:rPr>
        <w:t xml:space="preserve"> ПРЕДОСТАВЛЕНИЮ МУНИЦИПАЛЬНОЙ УСЛУГИ «</w:t>
      </w:r>
      <w:r w:rsidRPr="004304C3">
        <w:rPr>
          <w:rFonts w:ascii="Times New Roman CYR" w:hAnsi="Times New Roman CYR"/>
          <w:sz w:val="28"/>
          <w:szCs w:val="28"/>
          <w:lang w:eastAsia="en-US"/>
        </w:rPr>
        <w:t>УТВЕРЖДЕНИЕ СХЕМЫ РАСПОЛОЖЕНИЯ ЗЕМЕЛЬНОГО УЧАСТКА ИЛИ ЗЕМЕЛЬНЫХ УЧАСТКОВ НА КАДАСТРОВОМ ПЛАНЕ ТЕРРИТОРИИ</w:t>
      </w:r>
      <w:r w:rsidRPr="004304C3">
        <w:rPr>
          <w:bCs/>
          <w:sz w:val="28"/>
          <w:szCs w:val="28"/>
        </w:rPr>
        <w:t>»</w:t>
      </w:r>
    </w:p>
    <w:p w:rsidR="004304C3" w:rsidRPr="004304C3" w:rsidRDefault="004304C3" w:rsidP="004304C3">
      <w:pPr>
        <w:autoSpaceDE w:val="0"/>
        <w:autoSpaceDN w:val="0"/>
        <w:adjustRightInd w:val="0"/>
        <w:ind w:firstLine="708"/>
        <w:outlineLvl w:val="1"/>
        <w:rPr>
          <w:rFonts w:ascii="Times New Roman CYR" w:hAnsi="Times New Roman CYR"/>
          <w:b/>
          <w:sz w:val="28"/>
          <w:szCs w:val="28"/>
          <w:highlight w:val="yellow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304C3">
        <w:rPr>
          <w:bCs/>
          <w:sz w:val="28"/>
          <w:szCs w:val="28"/>
          <w:lang w:val="en-US"/>
        </w:rPr>
        <w:t>I</w:t>
      </w:r>
      <w:r w:rsidRPr="004304C3">
        <w:rPr>
          <w:bCs/>
          <w:sz w:val="28"/>
          <w:szCs w:val="28"/>
        </w:rPr>
        <w:t>. ОБЩИЕ ПОЛОЖЕНИЯ</w:t>
      </w:r>
    </w:p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1.1. Предмет регулирования регламента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Административный регламент по предоставлению муниципальной услуги по утверждению схемы</w:t>
      </w:r>
      <w:r w:rsidRPr="004304C3">
        <w:rPr>
          <w:sz w:val="22"/>
          <w:szCs w:val="28"/>
        </w:rPr>
        <w:t xml:space="preserve"> </w:t>
      </w:r>
      <w:r w:rsidRPr="004304C3">
        <w:rPr>
          <w:sz w:val="28"/>
          <w:szCs w:val="28"/>
        </w:rPr>
        <w:t>расположения земельного участка или земельных участков на кадастровом плане территории (далее – административный регламент) устанавливает сроки, состав и последовательность административных процедур (действий) Администрации Панковского городского поселения по утверждению схемы</w:t>
      </w:r>
      <w:r w:rsidRPr="004304C3">
        <w:rPr>
          <w:sz w:val="22"/>
          <w:szCs w:val="28"/>
        </w:rPr>
        <w:t xml:space="preserve"> </w:t>
      </w:r>
      <w:r w:rsidRPr="004304C3">
        <w:rPr>
          <w:sz w:val="28"/>
          <w:szCs w:val="28"/>
        </w:rPr>
        <w:t xml:space="preserve">расположения земельного участка или земельных участком на кадастровом плане на территории Панковского городского поселения (далее – муниципальная услуга). 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 w:val="28"/>
          <w:szCs w:val="28"/>
        </w:rPr>
      </w:pPr>
      <w:r w:rsidRPr="004304C3">
        <w:rPr>
          <w:rFonts w:ascii="Times New Roman CYR" w:hAnsi="Times New Roman CYR"/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4304C3">
        <w:rPr>
          <w:sz w:val="28"/>
          <w:szCs w:val="28"/>
        </w:rPr>
        <w:t>Администрации Панковского городского поселения</w:t>
      </w:r>
      <w:r w:rsidRPr="004304C3">
        <w:rPr>
          <w:rFonts w:ascii="Times New Roman CYR" w:hAnsi="Times New Roman CYR"/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1.2. Круг заявителей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 w:val="28"/>
          <w:szCs w:val="28"/>
        </w:rPr>
      </w:pPr>
      <w:r w:rsidRPr="004304C3">
        <w:rPr>
          <w:rFonts w:ascii="Times New Roman CYR" w:hAnsi="Times New Roman CYR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 w:val="28"/>
          <w:szCs w:val="28"/>
        </w:rPr>
      </w:pPr>
      <w:r w:rsidRPr="004304C3">
        <w:rPr>
          <w:rFonts w:ascii="Times New Roman CYR" w:hAnsi="Times New Roman CYR"/>
          <w:iCs/>
          <w:sz w:val="28"/>
          <w:szCs w:val="28"/>
        </w:rPr>
        <w:t>1) граждане или юридические лица, заинтересованные: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sz w:val="28"/>
          <w:szCs w:val="28"/>
        </w:rPr>
      </w:pPr>
      <w:r w:rsidRPr="004304C3">
        <w:rPr>
          <w:rFonts w:ascii="Times New Roman CYR" w:hAnsi="Times New Roman CYR"/>
          <w:iCs/>
          <w:sz w:val="28"/>
          <w:szCs w:val="28"/>
        </w:rPr>
        <w:t>а) в образовании земельного участка для его предоставления без проведения торгов;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sz w:val="28"/>
          <w:szCs w:val="28"/>
        </w:rPr>
        <w:t xml:space="preserve">б) в образовании земельного участка для проведения аукциона по продаже земельного участка или аукциона на право заключения договора аренды земельного участка, за исключением случаев, предусмотренных </w:t>
      </w:r>
      <w:hyperlink r:id="rId7" w:history="1">
        <w:r w:rsidRPr="004304C3">
          <w:rPr>
            <w:rFonts w:ascii="Times New Roman CYR" w:hAnsi="Times New Roman CYR"/>
            <w:iCs/>
            <w:color w:val="000000" w:themeColor="text1"/>
            <w:sz w:val="28"/>
            <w:szCs w:val="28"/>
          </w:rPr>
          <w:t>п. 5 статьи 11.10</w:t>
        </w:r>
      </w:hyperlink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 xml:space="preserve"> Земельного кодекса РФ;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>в) в образовании земельного участка путем раздела земельного участка, находящегося в государственной или муниципальной собственности Панковского городского поселения и предоставленного гражданину или юридическому лицу на праве аренды или безвозмездного пользования;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>2) юридические лица, заинтересованные: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lastRenderedPageBreak/>
        <w:t>в образовании земельного участка путем раздела земельного участка, находящегося в государственной или муниципальной собственности Панковского городского поселения и предоставленного юридическому лицу на праве постоянного (бессрочного) пользования;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>3) граждане, являющиеся собственниками земельных участков, заинтересованные: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>в образовании земельных участков путем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и земель и (или) земельных участков, находящихся в государственной или муниципальной собственности Панковского городского поселения;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>4) лица, заинтересованные: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>в образовании земельного участка для последующего изъятия для муниципальных нужд, в пользу которых изымается земельный участок.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iCs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iCs/>
          <w:color w:val="000000" w:themeColor="text1"/>
          <w:sz w:val="28"/>
          <w:szCs w:val="28"/>
        </w:rPr>
        <w:t>1.2.2. С заявлением о предоставлении муниципальной услуги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b/>
          <w:color w:val="000000" w:themeColor="text1"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304C3" w:rsidRPr="004304C3" w:rsidRDefault="004304C3" w:rsidP="004304C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4304C3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– </w:t>
      </w: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сеть «Интернет»);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eastAsia="Calibri" w:hAnsi="Times New Roman CYR"/>
          <w:color w:val="000000" w:themeColor="text1"/>
          <w:sz w:val="28"/>
          <w:szCs w:val="28"/>
          <w:lang w:eastAsia="en-US"/>
        </w:rPr>
      </w:pPr>
      <w:r w:rsidRPr="004304C3">
        <w:rPr>
          <w:rFonts w:ascii="Times New Roman CYR" w:hAnsi="Times New Roman CYR"/>
          <w:color w:val="000000" w:themeColor="text1"/>
          <w:sz w:val="28"/>
          <w:szCs w:val="20"/>
        </w:rPr>
        <w:t xml:space="preserve">в </w:t>
      </w:r>
      <w:r w:rsidRPr="004304C3">
        <w:rPr>
          <w:rFonts w:ascii="Times New Roman CYR" w:eastAsia="Calibri" w:hAnsi="Times New Roman CYR"/>
          <w:color w:val="000000" w:themeColor="text1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единый портал), </w:t>
      </w:r>
      <w:r w:rsidRPr="004304C3">
        <w:rPr>
          <w:rFonts w:ascii="Times New Roman CYR" w:hAnsi="Times New Roman CYR"/>
          <w:bCs/>
          <w:color w:val="000000" w:themeColor="text1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color w:val="000000" w:themeColor="text1"/>
          <w:sz w:val="28"/>
          <w:szCs w:val="28"/>
        </w:rPr>
      </w:pPr>
      <w:r w:rsidRPr="004304C3">
        <w:rPr>
          <w:rFonts w:ascii="Times New Roman CYR" w:eastAsia="Calibri" w:hAnsi="Times New Roman CYR"/>
          <w:color w:val="000000" w:themeColor="text1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4304C3">
        <w:rPr>
          <w:rFonts w:ascii="Times New Roman CYR" w:hAnsi="Times New Roman CYR"/>
          <w:bCs/>
          <w:color w:val="000000" w:themeColor="text1"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на информационных стендах в помещениях Уполномоченного органа;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 xml:space="preserve">в многофункциональных центрах предоставления государственных </w:t>
      </w:r>
      <w:r w:rsidRPr="004304C3">
        <w:rPr>
          <w:rFonts w:ascii="Times New Roman CYR" w:hAnsi="Times New Roman CYR"/>
          <w:color w:val="000000" w:themeColor="text1"/>
          <w:sz w:val="28"/>
          <w:szCs w:val="28"/>
        </w:rPr>
        <w:br/>
        <w:t xml:space="preserve">и муниципальных услуг (далее </w:t>
      </w:r>
      <w:r w:rsidRPr="004304C3">
        <w:rPr>
          <w:rFonts w:ascii="Times New Roman CYR" w:hAnsi="Times New Roman CYR"/>
          <w:bCs/>
          <w:color w:val="000000" w:themeColor="text1"/>
          <w:sz w:val="28"/>
          <w:szCs w:val="28"/>
        </w:rPr>
        <w:t xml:space="preserve">– </w:t>
      </w: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МФЦ).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 xml:space="preserve">2) по номеру телефона для справок должностным лицом </w:t>
      </w:r>
      <w:r w:rsidRPr="004304C3">
        <w:rPr>
          <w:rFonts w:ascii="Times New Roman CYR" w:hAnsi="Times New Roman CYR"/>
          <w:color w:val="000000" w:themeColor="text1"/>
          <w:sz w:val="28"/>
          <w:szCs w:val="28"/>
        </w:rPr>
        <w:br/>
        <w:t>Уполномоченного органа, его структурных подразделений;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lastRenderedPageBreak/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федеральном реестре, в региональном реестре размещается информация: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4) порядок получения консультаций (справок).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1.3.3. На едином портале, региональном портале размещаются: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1.3.3.2. Круг заявителей.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1.3.3.3. Срок предоставления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1.3.3.4. Стоимость предоставления муниципальной услуги и порядок оплаты.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 xml:space="preserve">1.3.3.8. Образцы заполнения электронной формы заявления о </w:t>
      </w:r>
      <w:r w:rsidRPr="004304C3">
        <w:rPr>
          <w:rFonts w:ascii="Times New Roman CYR" w:hAnsi="Times New Roman CYR"/>
          <w:bCs/>
          <w:color w:val="000000" w:themeColor="text1"/>
          <w:sz w:val="28"/>
          <w:szCs w:val="28"/>
        </w:rPr>
        <w:t>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1.3.4. Посредством телефонной связи может предоставляться информация: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2) о порядке предоставления муниципальной услуги;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3) о сроках предоставления муниципальной услуги;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4) об адресах официального сайта Уполномоченного органа.</w:t>
      </w:r>
    </w:p>
    <w:p w:rsidR="004304C3" w:rsidRPr="004304C3" w:rsidRDefault="004304C3" w:rsidP="004304C3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color w:val="000000" w:themeColor="text1"/>
          <w:sz w:val="28"/>
          <w:szCs w:val="28"/>
          <w:lang w:eastAsia="ar-SA"/>
        </w:rPr>
      </w:pPr>
      <w:r w:rsidRPr="004304C3">
        <w:rPr>
          <w:rFonts w:eastAsia="Arial"/>
          <w:bCs/>
          <w:color w:val="000000" w:themeColor="text1"/>
          <w:sz w:val="28"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4304C3" w:rsidRPr="004304C3" w:rsidRDefault="004304C3" w:rsidP="004304C3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color w:val="000000" w:themeColor="text1"/>
          <w:sz w:val="28"/>
          <w:szCs w:val="28"/>
          <w:lang w:eastAsia="ar-SA"/>
        </w:rPr>
      </w:pPr>
      <w:r w:rsidRPr="004304C3">
        <w:rPr>
          <w:rFonts w:eastAsia="Arial"/>
          <w:bCs/>
          <w:color w:val="000000" w:themeColor="text1"/>
          <w:sz w:val="28"/>
          <w:szCs w:val="28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4304C3" w:rsidRPr="004304C3" w:rsidRDefault="004304C3" w:rsidP="004304C3">
      <w:pPr>
        <w:suppressAutoHyphens/>
        <w:spacing w:line="320" w:lineRule="atLeast"/>
        <w:ind w:firstLine="709"/>
        <w:contextualSpacing/>
        <w:jc w:val="both"/>
        <w:rPr>
          <w:rFonts w:eastAsia="Arial"/>
          <w:bCs/>
          <w:color w:val="000000" w:themeColor="text1"/>
          <w:sz w:val="28"/>
          <w:szCs w:val="28"/>
          <w:lang w:eastAsia="ar-SA"/>
        </w:rPr>
      </w:pPr>
      <w:r w:rsidRPr="004304C3">
        <w:rPr>
          <w:rFonts w:eastAsia="Arial"/>
          <w:bCs/>
          <w:color w:val="000000" w:themeColor="text1"/>
          <w:sz w:val="28"/>
          <w:szCs w:val="28"/>
          <w:lang w:eastAsia="ar-SA"/>
        </w:rPr>
        <w:lastRenderedPageBreak/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4304C3">
        <w:rPr>
          <w:bCs/>
          <w:color w:val="000000" w:themeColor="text1"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4304C3" w:rsidRPr="004304C3" w:rsidRDefault="004304C3" w:rsidP="004304C3">
      <w:pPr>
        <w:keepNext/>
        <w:tabs>
          <w:tab w:val="num" w:pos="0"/>
        </w:tabs>
        <w:ind w:firstLine="709"/>
        <w:jc w:val="center"/>
        <w:outlineLvl w:val="3"/>
        <w:rPr>
          <w:rFonts w:ascii="Times New Roman CYR" w:hAnsi="Times New Roman CYR"/>
          <w:sz w:val="28"/>
          <w:szCs w:val="28"/>
        </w:rPr>
      </w:pPr>
      <w:bookmarkStart w:id="0" w:name="_Toc206489247"/>
    </w:p>
    <w:p w:rsidR="004304C3" w:rsidRPr="004304C3" w:rsidRDefault="004304C3" w:rsidP="004304C3">
      <w:pPr>
        <w:keepNext/>
        <w:tabs>
          <w:tab w:val="num" w:pos="0"/>
        </w:tabs>
        <w:ind w:firstLine="709"/>
        <w:jc w:val="center"/>
        <w:outlineLvl w:val="3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  <w:lang w:val="en-US"/>
        </w:rPr>
        <w:t>II</w:t>
      </w:r>
      <w:r w:rsidRPr="004304C3">
        <w:rPr>
          <w:rFonts w:ascii="Times New Roman CYR" w:hAnsi="Times New Roman CYR"/>
          <w:b/>
          <w:sz w:val="28"/>
          <w:szCs w:val="28"/>
        </w:rPr>
        <w:t>. СТАНДАРТ ПРЕДОСТАВЛЕНИЯ МУНИЦИПАЛЬНОЙ УСЛУГИ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2.1.</w:t>
      </w:r>
      <w:r w:rsidRPr="004304C3">
        <w:rPr>
          <w:rFonts w:ascii="Times New Roman CYR" w:hAnsi="Times New Roman CYR"/>
          <w:b/>
          <w:sz w:val="28"/>
          <w:szCs w:val="28"/>
        </w:rPr>
        <w:tab/>
        <w:t>Наименование муниципальной услуги</w:t>
      </w:r>
    </w:p>
    <w:bookmarkEnd w:id="0"/>
    <w:p w:rsidR="004304C3" w:rsidRPr="004304C3" w:rsidRDefault="004304C3" w:rsidP="004304C3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(далее – утверждение схемы расположения земельного участка).</w:t>
      </w:r>
    </w:p>
    <w:p w:rsidR="004304C3" w:rsidRPr="004304C3" w:rsidRDefault="004304C3" w:rsidP="004304C3">
      <w:pPr>
        <w:jc w:val="center"/>
        <w:rPr>
          <w:rFonts w:ascii="Times New Roman CYR" w:hAnsi="Times New Roman CYR"/>
          <w:highlight w:val="yellow"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2.2. Наименование органа, предоставляющего муниципальную услугу</w:t>
      </w:r>
    </w:p>
    <w:p w:rsidR="004304C3" w:rsidRPr="004304C3" w:rsidRDefault="004304C3" w:rsidP="004304C3">
      <w:pPr>
        <w:ind w:firstLine="709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2.2.1. Муниципальная услуга предоставляется: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Администрацией Панковского городского поселения;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МФЦ по месту жительства или пребывания заявителя - в </w:t>
      </w: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Управлением Федеральной налоговой службы по Новгородской области</w:t>
      </w:r>
      <w:r w:rsidRPr="004304C3"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4304C3" w:rsidRPr="004304C3" w:rsidRDefault="004304C3" w:rsidP="004304C3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bCs/>
          <w:sz w:val="28"/>
          <w:szCs w:val="28"/>
        </w:rPr>
        <w:t>2.3.</w:t>
      </w:r>
      <w:r w:rsidRPr="004304C3">
        <w:rPr>
          <w:rFonts w:ascii="Times New Roman CYR" w:hAnsi="Times New Roman CYR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304C3" w:rsidRPr="004304C3" w:rsidRDefault="004304C3" w:rsidP="004304C3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2.3.1. Результатом предоставления муниципальной услуги являются:</w:t>
      </w:r>
    </w:p>
    <w:p w:rsidR="004304C3" w:rsidRPr="004304C3" w:rsidRDefault="004304C3" w:rsidP="004304C3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решение уполномоченного органа об утверждении схемы расположения земельного участка;</w:t>
      </w:r>
    </w:p>
    <w:p w:rsidR="004304C3" w:rsidRPr="004304C3" w:rsidRDefault="004304C3" w:rsidP="004304C3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решение об отказе в утверждении схемы расположения земельного участка.</w:t>
      </w:r>
    </w:p>
    <w:p w:rsidR="004304C3" w:rsidRPr="004304C3" w:rsidRDefault="004304C3" w:rsidP="004304C3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2.4. Срок предоставления муниципальной услуги</w:t>
      </w:r>
    </w:p>
    <w:p w:rsidR="004304C3" w:rsidRPr="004304C3" w:rsidRDefault="004304C3" w:rsidP="004304C3">
      <w:pPr>
        <w:ind w:firstLine="709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2.4.1. Общий срок предоставления муниципальной услуги составляет</w:t>
      </w:r>
      <w:r w:rsidRPr="004304C3">
        <w:rPr>
          <w:sz w:val="28"/>
          <w:szCs w:val="28"/>
        </w:rPr>
        <w:br/>
        <w:t xml:space="preserve">не более 7 рабочих дней со дня поступления в Уполномоченный орган </w:t>
      </w:r>
      <w:r w:rsidRPr="004304C3">
        <w:rPr>
          <w:sz w:val="28"/>
          <w:szCs w:val="28"/>
        </w:rPr>
        <w:lastRenderedPageBreak/>
        <w:t>документов, указанных в подпункте 2.6.1 настоящего административного регламента.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2.4.2. Результат предоставления муниципальной услуги выдается (направляется) заявителю способом, указанным в заявлении в течение</w:t>
      </w:r>
      <w:r w:rsidRPr="004304C3">
        <w:rPr>
          <w:sz w:val="28"/>
          <w:szCs w:val="28"/>
        </w:rPr>
        <w:br/>
        <w:t>1 (одного) рабочего дня со дня принятия решения об утверждении или об отказе в утверждении схемы расположения земельного участка, но не позднее срока, указанного в подпункте 2.4.1 настоящего административного регламента: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Pr="004304C3">
        <w:rPr>
          <w:rFonts w:ascii="Times New Roman CYR" w:hAnsi="Times New Roman CYR"/>
          <w:sz w:val="28"/>
          <w:szCs w:val="28"/>
        </w:rPr>
        <w:t>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решения об утверждении либо об отказе в утверждении, </w:t>
      </w:r>
      <w:r w:rsidRPr="004304C3">
        <w:rPr>
          <w:sz w:val="28"/>
          <w:szCs w:val="28"/>
        </w:rPr>
        <w:t>но не позднее срока, указанного в подпункте 2.4.1 настоящего административного регламента,</w:t>
      </w:r>
      <w:r w:rsidRPr="004304C3">
        <w:rPr>
          <w:rFonts w:ascii="Times New Roman CYR" w:hAnsi="Times New Roman CYR"/>
          <w:sz w:val="28"/>
          <w:szCs w:val="28"/>
        </w:rPr>
        <w:t xml:space="preserve"> передачу документа   в МФЦ для выдачи заявителю.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304C3" w:rsidRPr="004304C3" w:rsidRDefault="004304C3" w:rsidP="004304C3">
      <w:pPr>
        <w:ind w:firstLine="709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bCs/>
          <w:sz w:val="28"/>
          <w:szCs w:val="28"/>
        </w:rPr>
      </w:pPr>
      <w:r w:rsidRPr="004304C3">
        <w:rPr>
          <w:rFonts w:ascii="Times New Roman CYR" w:hAnsi="Times New Roman CYR"/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4304C3">
        <w:rPr>
          <w:rFonts w:ascii="Times New Roman CYR" w:hAnsi="Times New Roman CYR"/>
          <w:b/>
          <w:bCs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предоставления</w:t>
      </w:r>
    </w:p>
    <w:p w:rsidR="004304C3" w:rsidRPr="004304C3" w:rsidRDefault="004304C3" w:rsidP="004304C3">
      <w:pPr>
        <w:ind w:firstLine="720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2.6.1. С целью утверждения схемы расположения земельного участка заявитель направляет (представляет):</w:t>
      </w:r>
    </w:p>
    <w:p w:rsidR="004304C3" w:rsidRPr="004304C3" w:rsidRDefault="00AD6D81" w:rsidP="004304C3">
      <w:pPr>
        <w:ind w:firstLine="720"/>
        <w:jc w:val="both"/>
        <w:rPr>
          <w:sz w:val="28"/>
          <w:szCs w:val="28"/>
        </w:rPr>
      </w:pPr>
      <w:hyperlink r:id="rId8" w:history="1">
        <w:r w:rsidR="004304C3" w:rsidRPr="004304C3">
          <w:rPr>
            <w:color w:val="000000"/>
            <w:sz w:val="28"/>
            <w:szCs w:val="28"/>
          </w:rPr>
          <w:t>заявление</w:t>
        </w:r>
      </w:hyperlink>
      <w:r w:rsidR="004304C3" w:rsidRPr="004304C3">
        <w:rPr>
          <w:color w:val="000000"/>
          <w:sz w:val="28"/>
          <w:szCs w:val="28"/>
        </w:rPr>
        <w:t xml:space="preserve"> </w:t>
      </w:r>
      <w:r w:rsidR="004304C3" w:rsidRPr="004304C3">
        <w:rPr>
          <w:sz w:val="28"/>
          <w:szCs w:val="28"/>
        </w:rPr>
        <w:t>об утверждении схемы расположения земельного участка</w:t>
      </w:r>
      <w:r w:rsidR="004304C3" w:rsidRPr="004304C3">
        <w:rPr>
          <w:sz w:val="28"/>
          <w:szCs w:val="28"/>
        </w:rPr>
        <w:br/>
        <w:t xml:space="preserve">по примерной форме согласно приложению № 1 к настоящему административному регламенту; </w:t>
      </w:r>
    </w:p>
    <w:p w:rsidR="004304C3" w:rsidRPr="004304C3" w:rsidRDefault="004304C3" w:rsidP="004304C3">
      <w:pPr>
        <w:ind w:firstLine="720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копию документа, удостоверяющего личность заявителя или его уполномоченного представителя (не требуется в случае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подписью);</w:t>
      </w:r>
    </w:p>
    <w:p w:rsidR="004304C3" w:rsidRPr="004304C3" w:rsidRDefault="004304C3" w:rsidP="004304C3">
      <w:pPr>
        <w:ind w:firstLine="720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документ, подтверждающий права (полномочия) уполномоченного представителя, в случае, если с заявлением обращается представитель заявителя;</w:t>
      </w:r>
    </w:p>
    <w:p w:rsidR="004304C3" w:rsidRPr="004304C3" w:rsidRDefault="004304C3" w:rsidP="004304C3">
      <w:pPr>
        <w:ind w:firstLine="720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схема расположения земельного участка, подготовленная по</w:t>
      </w:r>
      <w:r w:rsidRPr="004304C3">
        <w:rPr>
          <w:bCs/>
          <w:sz w:val="28"/>
          <w:szCs w:val="28"/>
        </w:rPr>
        <w:t xml:space="preserve"> форме, формату и в соответствии с требованиями к ее подготовке, которые установлены в соответствии с </w:t>
      </w:r>
      <w:hyperlink r:id="rId9" w:history="1">
        <w:r w:rsidRPr="004304C3">
          <w:rPr>
            <w:bCs/>
            <w:sz w:val="28"/>
            <w:szCs w:val="28"/>
          </w:rPr>
          <w:t>пунктом 12 статьи 11.10</w:t>
        </w:r>
      </w:hyperlink>
      <w:r w:rsidRPr="004304C3">
        <w:rPr>
          <w:bCs/>
          <w:sz w:val="28"/>
          <w:szCs w:val="28"/>
        </w:rPr>
        <w:t xml:space="preserve"> Земельного</w:t>
      </w:r>
      <w:r w:rsidRPr="004304C3">
        <w:rPr>
          <w:bCs/>
          <w:sz w:val="28"/>
          <w:szCs w:val="28"/>
        </w:rPr>
        <w:br/>
        <w:t>кодекса РФ</w:t>
      </w:r>
      <w:r w:rsidRPr="004304C3">
        <w:rPr>
          <w:sz w:val="28"/>
          <w:szCs w:val="28"/>
        </w:rPr>
        <w:t>;</w:t>
      </w:r>
    </w:p>
    <w:p w:rsidR="004304C3" w:rsidRPr="004304C3" w:rsidRDefault="004304C3" w:rsidP="004304C3">
      <w:pPr>
        <w:ind w:firstLine="720"/>
        <w:jc w:val="both"/>
        <w:rPr>
          <w:sz w:val="28"/>
          <w:szCs w:val="28"/>
        </w:rPr>
      </w:pPr>
      <w:r w:rsidRPr="004304C3">
        <w:rPr>
          <w:sz w:val="28"/>
          <w:szCs w:val="28"/>
        </w:rPr>
        <w:t xml:space="preserve">копии правоустанавливающих или </w:t>
      </w:r>
      <w:proofErr w:type="spellStart"/>
      <w:r w:rsidRPr="004304C3">
        <w:rPr>
          <w:sz w:val="28"/>
          <w:szCs w:val="28"/>
        </w:rPr>
        <w:t>правоудостоверяющих</w:t>
      </w:r>
      <w:proofErr w:type="spellEnd"/>
      <w:r w:rsidRPr="004304C3">
        <w:rPr>
          <w:sz w:val="28"/>
          <w:szCs w:val="28"/>
        </w:rPr>
        <w:t xml:space="preserve"> документов на земельный участок (земельные участки), принадлежащий заявителю, в случае, если право собственности не зарегистрировано в Едином государственном реестре недвижимости (далее - ЕГРН);</w:t>
      </w:r>
    </w:p>
    <w:p w:rsidR="004304C3" w:rsidRPr="004304C3" w:rsidRDefault="004304C3" w:rsidP="004304C3">
      <w:pPr>
        <w:ind w:firstLine="720"/>
        <w:jc w:val="both"/>
        <w:rPr>
          <w:sz w:val="28"/>
          <w:szCs w:val="28"/>
        </w:rPr>
      </w:pPr>
      <w:r w:rsidRPr="004304C3">
        <w:rPr>
          <w:sz w:val="28"/>
          <w:szCs w:val="28"/>
        </w:rPr>
        <w:t xml:space="preserve">копии правоустанавливающих или </w:t>
      </w:r>
      <w:proofErr w:type="spellStart"/>
      <w:r w:rsidRPr="004304C3">
        <w:rPr>
          <w:sz w:val="28"/>
          <w:szCs w:val="28"/>
        </w:rPr>
        <w:t>правоудостоверяющих</w:t>
      </w:r>
      <w:proofErr w:type="spellEnd"/>
      <w:r w:rsidRPr="004304C3">
        <w:rPr>
          <w:sz w:val="28"/>
          <w:szCs w:val="28"/>
        </w:rPr>
        <w:t xml:space="preserve"> документов на здание, сооружение, принадлежащие заявителю, в случае, если право собственности не зарегистрировано в ЕГРН (при наличии зданий, сооружений на земельном участке);</w:t>
      </w:r>
    </w:p>
    <w:p w:rsidR="004304C3" w:rsidRPr="004304C3" w:rsidRDefault="004304C3" w:rsidP="004304C3">
      <w:pPr>
        <w:ind w:firstLine="720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2.7.1. Документы, которые запрашиваются Уполномоченным органом </w:t>
      </w:r>
      <w:r w:rsidRPr="004304C3">
        <w:rPr>
          <w:sz w:val="28"/>
          <w:szCs w:val="28"/>
        </w:rPr>
        <w:t xml:space="preserve">посредством информационного межведомственного </w:t>
      </w:r>
      <w:proofErr w:type="gramStart"/>
      <w:r w:rsidRPr="004304C3">
        <w:rPr>
          <w:sz w:val="28"/>
          <w:szCs w:val="28"/>
        </w:rPr>
        <w:t>взаимодействия</w:t>
      </w:r>
      <w:r w:rsidRPr="004304C3">
        <w:rPr>
          <w:rFonts w:ascii="Times New Roman CYR" w:hAnsi="Times New Roman CYR"/>
          <w:sz w:val="28"/>
          <w:szCs w:val="28"/>
        </w:rPr>
        <w:t xml:space="preserve">  в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случае, если заявитель не представил указанные документы  по собственной инициативе: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выписка из ЕГРН об основных характеристиках и зарегистрированных правах на объект недвижимости;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документ о правах на земельный участок: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выписка из ЕГРН о правах на земельный участок;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lastRenderedPageBreak/>
        <w:t>- уведомление об отсутствии в ЕГРН запрашиваемых сведений о зарегистрированных правах на указанный земельный участок;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документ о правах на здание, сооружение, находящихся на земельном участке: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выписка из ЕГРН о правах на здание, сооружение, находящихся на земельном участке;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уведомление об отсутствии в ЕГРН запрашиваемых сведений о зарегистрированных правах на указанные здания, сооружения.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eastAsia="Arial" w:hAnsi="Times New Roman CYR"/>
          <w:b/>
          <w:bCs/>
          <w:sz w:val="28"/>
          <w:szCs w:val="28"/>
          <w:lang w:eastAsia="zh-CN"/>
        </w:rPr>
      </w:pPr>
      <w:r w:rsidRPr="004304C3">
        <w:rPr>
          <w:rFonts w:ascii="Times New Roman CYR" w:hAnsi="Times New Roman CYR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304C3" w:rsidRPr="004304C3" w:rsidRDefault="004304C3" w:rsidP="004304C3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2.8.1. Запрещено требовать от заявителя:</w:t>
      </w:r>
    </w:p>
    <w:p w:rsidR="004304C3" w:rsidRPr="004304C3" w:rsidRDefault="004304C3" w:rsidP="004304C3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304C3">
        <w:rPr>
          <w:rFonts w:ascii="Times New Roman CYR" w:hAnsi="Times New Roman CYR"/>
          <w:bCs/>
          <w:iCs/>
          <w:sz w:val="28"/>
          <w:szCs w:val="28"/>
        </w:rPr>
        <w:t>муниципаль</w:t>
      </w:r>
      <w:r w:rsidRPr="004304C3">
        <w:rPr>
          <w:rFonts w:ascii="Times New Roman CYR" w:hAnsi="Times New Roman CYR"/>
          <w:sz w:val="28"/>
          <w:szCs w:val="28"/>
        </w:rPr>
        <w:t>ной услуги;</w:t>
      </w:r>
    </w:p>
    <w:p w:rsidR="004304C3" w:rsidRPr="004304C3" w:rsidRDefault="004304C3" w:rsidP="004304C3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304C3" w:rsidRPr="004304C3" w:rsidRDefault="004304C3" w:rsidP="004304C3">
      <w:pPr>
        <w:autoSpaceDE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4304C3">
          <w:rPr>
            <w:rFonts w:ascii="Times New Roman CYR" w:hAnsi="Times New Roman CYR"/>
            <w:sz w:val="28"/>
            <w:szCs w:val="28"/>
          </w:rPr>
          <w:t>пунктом 4 части 1 статьи 7</w:t>
        </w:r>
      </w:hyperlink>
      <w:r w:rsidRPr="004304C3">
        <w:rPr>
          <w:rFonts w:ascii="Times New Roman CYR" w:hAnsi="Times New Roman CYR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304C3" w:rsidRPr="004304C3" w:rsidRDefault="004304C3" w:rsidP="004304C3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Cs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304C3" w:rsidRPr="004304C3" w:rsidRDefault="004304C3" w:rsidP="004304C3">
      <w:pPr>
        <w:suppressAutoHyphens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4304C3">
        <w:rPr>
          <w:rFonts w:eastAsia="Arial"/>
          <w:bCs/>
          <w:sz w:val="28"/>
          <w:szCs w:val="28"/>
          <w:lang w:eastAsia="ar-SA"/>
        </w:rPr>
        <w:t>Основания  для</w:t>
      </w:r>
      <w:proofErr w:type="gramEnd"/>
      <w:r w:rsidRPr="004304C3">
        <w:rPr>
          <w:rFonts w:eastAsia="Arial"/>
          <w:bCs/>
          <w:sz w:val="28"/>
          <w:szCs w:val="28"/>
          <w:lang w:eastAsia="ar-SA"/>
        </w:rPr>
        <w:t xml:space="preserve"> отказа в приеме документов отсутствуют.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4304C3">
        <w:rPr>
          <w:rFonts w:ascii="Times New Roman CYR" w:hAnsi="Times New Roman CYR"/>
          <w:b/>
          <w:sz w:val="28"/>
          <w:szCs w:val="28"/>
        </w:rPr>
        <w:t>или  отказа</w:t>
      </w:r>
      <w:proofErr w:type="gramEnd"/>
      <w:r w:rsidRPr="004304C3">
        <w:rPr>
          <w:rFonts w:ascii="Times New Roman CYR" w:hAnsi="Times New Roman CYR"/>
          <w:b/>
          <w:sz w:val="28"/>
          <w:szCs w:val="28"/>
        </w:rPr>
        <w:t xml:space="preserve"> в предоставлении муниципальной услуги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2.10.1. Основания для приостановления предоставления муниципальной услуги: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поступление в Уполномоченный орган заявления об утверждении схемы расположения земельного участка, если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1" w:history="1">
        <w:r w:rsidRPr="004304C3">
          <w:rPr>
            <w:bCs/>
            <w:sz w:val="28"/>
            <w:szCs w:val="28"/>
          </w:rPr>
          <w:t>пунктом 12 статьи 11.10</w:t>
        </w:r>
      </w:hyperlink>
      <w:r w:rsidRPr="004304C3">
        <w:rPr>
          <w:bCs/>
          <w:sz w:val="28"/>
          <w:szCs w:val="28"/>
        </w:rPr>
        <w:t xml:space="preserve"> Земельного кодекса РФ;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2" w:history="1">
        <w:r w:rsidRPr="004304C3">
          <w:rPr>
            <w:bCs/>
            <w:sz w:val="28"/>
            <w:szCs w:val="28"/>
          </w:rPr>
          <w:t>статьей 11.9</w:t>
        </w:r>
      </w:hyperlink>
      <w:r w:rsidRPr="004304C3">
        <w:rPr>
          <w:bCs/>
          <w:sz w:val="28"/>
          <w:szCs w:val="28"/>
        </w:rPr>
        <w:t xml:space="preserve"> Земельного кодекса РФ требований к образуемым земельным участкам;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lastRenderedPageBreak/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2.10.3. Мотивированное решение об отказе в предоставлении муниципальной услуги выдается или направляется заявителю в течение 1 (одного) рабочего дня со дня принятия такого решения, но не позднее срока, указанного в подпункте 2.4.1 настоящего административного регламента.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304C3" w:rsidRPr="004304C3" w:rsidRDefault="004304C3" w:rsidP="004304C3">
      <w:pPr>
        <w:suppressAutoHyphens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4304C3">
        <w:rPr>
          <w:rFonts w:eastAsia="Arial"/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 w:cs="Times New Roman CYR"/>
          <w:b/>
          <w:bCs/>
          <w:sz w:val="28"/>
          <w:szCs w:val="28"/>
        </w:rPr>
        <w:t>2.14.</w:t>
      </w:r>
      <w:r w:rsidRPr="004304C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4304C3">
        <w:rPr>
          <w:rFonts w:ascii="Times New Roman CYR" w:hAnsi="Times New Roman CYR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4304C3">
        <w:rPr>
          <w:rFonts w:ascii="Times New Roman CYR" w:hAnsi="Times New Roman CYR"/>
          <w:b/>
          <w:sz w:val="28"/>
          <w:szCs w:val="28"/>
        </w:rPr>
        <w:t>услуги,  и</w:t>
      </w:r>
      <w:proofErr w:type="gramEnd"/>
      <w:r w:rsidRPr="004304C3">
        <w:rPr>
          <w:rFonts w:ascii="Times New Roman CYR" w:hAnsi="Times New Roman CYR"/>
          <w:b/>
          <w:sz w:val="28"/>
          <w:szCs w:val="28"/>
        </w:rPr>
        <w:t xml:space="preserve"> при получении результата предоставления таких услуг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 xml:space="preserve">2.15. Срок и </w:t>
      </w:r>
      <w:proofErr w:type="gramStart"/>
      <w:r w:rsidRPr="004304C3">
        <w:rPr>
          <w:rFonts w:ascii="Times New Roman CYR" w:hAnsi="Times New Roman CYR"/>
          <w:b/>
          <w:sz w:val="28"/>
          <w:szCs w:val="28"/>
        </w:rPr>
        <w:t>порядок  регистрации</w:t>
      </w:r>
      <w:proofErr w:type="gramEnd"/>
      <w:r w:rsidRPr="004304C3">
        <w:rPr>
          <w:rFonts w:ascii="Times New Roman CYR" w:hAnsi="Times New Roman CYR"/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</w:t>
      </w:r>
      <w:r w:rsidRPr="004304C3">
        <w:rPr>
          <w:rFonts w:ascii="Times New Roman CYR" w:hAnsi="Times New Roman CYR"/>
          <w:sz w:val="28"/>
          <w:szCs w:val="28"/>
        </w:rPr>
        <w:lastRenderedPageBreak/>
        <w:t>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iCs/>
          <w:sz w:val="28"/>
          <w:szCs w:val="28"/>
        </w:rPr>
        <w:t>2.16.</w:t>
      </w:r>
      <w:r w:rsidRPr="004304C3">
        <w:rPr>
          <w:rFonts w:ascii="Times New Roman CYR" w:hAnsi="Times New Roman CYR"/>
          <w:b/>
          <w:iCs/>
          <w:sz w:val="28"/>
          <w:szCs w:val="28"/>
        </w:rPr>
        <w:tab/>
      </w:r>
      <w:r w:rsidRPr="004304C3">
        <w:rPr>
          <w:rFonts w:ascii="Times New Roman CYR" w:hAnsi="Times New Roman CYR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4304C3">
        <w:rPr>
          <w:rFonts w:ascii="Times New Roman CYR" w:hAnsi="Times New Roman CYR"/>
          <w:bCs/>
          <w:sz w:val="28"/>
          <w:szCs w:val="28"/>
        </w:rPr>
        <w:t>банкетками</w:t>
      </w:r>
      <w:proofErr w:type="spellEnd"/>
      <w:r w:rsidRPr="004304C3">
        <w:rPr>
          <w:rFonts w:ascii="Times New Roman CYR" w:hAnsi="Times New Roman CYR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наименование;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место нахождения;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режим работы;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адрес официального сайта;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телефонный номер и адрес электронной почты.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</w:t>
      </w:r>
      <w:r w:rsidRPr="004304C3">
        <w:rPr>
          <w:rFonts w:ascii="Times New Roman CYR" w:hAnsi="Times New Roman CYR"/>
          <w:bCs/>
          <w:sz w:val="28"/>
          <w:szCs w:val="28"/>
        </w:rPr>
        <w:lastRenderedPageBreak/>
        <w:t>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 xml:space="preserve">допуск </w:t>
      </w:r>
      <w:proofErr w:type="spellStart"/>
      <w:r w:rsidRPr="004304C3">
        <w:rPr>
          <w:rFonts w:ascii="Times New Roman CYR" w:hAnsi="Times New Roman CYR"/>
          <w:bCs/>
          <w:sz w:val="28"/>
          <w:szCs w:val="28"/>
        </w:rPr>
        <w:t>сурдопереводчика</w:t>
      </w:r>
      <w:proofErr w:type="spellEnd"/>
      <w:r w:rsidRPr="004304C3">
        <w:rPr>
          <w:rFonts w:ascii="Times New Roman CYR" w:hAnsi="Times New Roman CYR"/>
          <w:bCs/>
          <w:sz w:val="28"/>
          <w:szCs w:val="28"/>
        </w:rPr>
        <w:t xml:space="preserve"> и </w:t>
      </w:r>
      <w:proofErr w:type="spellStart"/>
      <w:r w:rsidRPr="004304C3">
        <w:rPr>
          <w:rFonts w:ascii="Times New Roman CYR" w:hAnsi="Times New Roman CYR"/>
          <w:bCs/>
          <w:sz w:val="28"/>
          <w:szCs w:val="28"/>
        </w:rPr>
        <w:t>тифлосурдопереводчика</w:t>
      </w:r>
      <w:proofErr w:type="spellEnd"/>
      <w:r w:rsidRPr="004304C3">
        <w:rPr>
          <w:rFonts w:ascii="Times New Roman CYR" w:hAnsi="Times New Roman CYR"/>
          <w:bCs/>
          <w:sz w:val="28"/>
          <w:szCs w:val="28"/>
        </w:rPr>
        <w:t>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304C3" w:rsidRPr="004304C3" w:rsidRDefault="004304C3" w:rsidP="004304C3">
      <w:pPr>
        <w:spacing w:line="240" w:lineRule="exact"/>
        <w:ind w:firstLine="709"/>
        <w:contextualSpacing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bCs/>
          <w:sz w:val="28"/>
          <w:szCs w:val="28"/>
        </w:rPr>
        <w:t xml:space="preserve">2.17.1. Показателями качества и доступности муниципальной услуги </w:t>
      </w:r>
      <w:r w:rsidRPr="004304C3">
        <w:rPr>
          <w:b/>
          <w:bCs/>
          <w:sz w:val="28"/>
          <w:szCs w:val="28"/>
        </w:rPr>
        <w:t>является</w:t>
      </w:r>
      <w:r w:rsidRPr="004304C3">
        <w:rPr>
          <w:bCs/>
          <w:sz w:val="28"/>
          <w:szCs w:val="28"/>
        </w:rPr>
        <w:t xml:space="preserve"> </w:t>
      </w:r>
      <w:r w:rsidRPr="004304C3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bCs/>
          <w:sz w:val="28"/>
          <w:szCs w:val="28"/>
        </w:rPr>
        <w:t>2.17.2. Показателями</w:t>
      </w:r>
      <w:r w:rsidRPr="004304C3">
        <w:rPr>
          <w:sz w:val="28"/>
          <w:szCs w:val="28"/>
        </w:rPr>
        <w:t xml:space="preserve"> </w:t>
      </w:r>
      <w:r w:rsidRPr="004304C3">
        <w:rPr>
          <w:bCs/>
          <w:sz w:val="28"/>
          <w:szCs w:val="28"/>
        </w:rPr>
        <w:t>доступности</w:t>
      </w:r>
      <w:r w:rsidRPr="004304C3">
        <w:rPr>
          <w:sz w:val="28"/>
          <w:szCs w:val="28"/>
        </w:rPr>
        <w:t xml:space="preserve"> предоставления муниципальной услуги являются: 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lastRenderedPageBreak/>
        <w:t>2.17.3. Показателями качества предоставления муниципальной услуги являются: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соблюдение сроков предоставления муниципальной услуги;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количество обоснованных жалоб.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Продолжительность каждого взаимодействия не должна превышать</w:t>
      </w:r>
      <w:r w:rsidRPr="004304C3">
        <w:rPr>
          <w:rFonts w:ascii="Times New Roman CYR" w:hAnsi="Times New Roman CYR"/>
          <w:sz w:val="28"/>
          <w:szCs w:val="28"/>
        </w:rPr>
        <w:br/>
        <w:t>15 минут.</w:t>
      </w:r>
    </w:p>
    <w:p w:rsidR="004304C3" w:rsidRPr="004304C3" w:rsidRDefault="004304C3" w:rsidP="004304C3">
      <w:pPr>
        <w:spacing w:before="120" w:after="120" w:line="24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304C3" w:rsidRPr="004304C3" w:rsidRDefault="004304C3" w:rsidP="004304C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2.18.2. Прием документов и выдача результата муниципальной услуги может осуществляться в МФЦ по принципу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экстерриториальности  при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04C3">
        <w:rPr>
          <w:sz w:val="28"/>
          <w:szCs w:val="28"/>
        </w:rPr>
        <w:t>2</w:t>
      </w:r>
      <w:r w:rsidRPr="004304C3">
        <w:rPr>
          <w:iCs/>
          <w:sz w:val="28"/>
          <w:szCs w:val="28"/>
        </w:rPr>
        <w:t xml:space="preserve">.18.3. </w:t>
      </w:r>
      <w:r w:rsidRPr="004304C3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3" w:history="1">
        <w:r w:rsidRPr="004304C3">
          <w:rPr>
            <w:sz w:val="28"/>
            <w:szCs w:val="28"/>
          </w:rPr>
          <w:t>заявление</w:t>
        </w:r>
      </w:hyperlink>
      <w:r w:rsidRPr="004304C3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4304C3">
          <w:rPr>
            <w:sz w:val="28"/>
            <w:szCs w:val="28"/>
          </w:rPr>
          <w:t>закона</w:t>
        </w:r>
      </w:hyperlink>
      <w:r w:rsidRPr="004304C3">
        <w:rPr>
          <w:sz w:val="28"/>
          <w:szCs w:val="28"/>
        </w:rPr>
        <w:t xml:space="preserve"> от 06.04.2011 № 63-ФЗ, Федерального </w:t>
      </w:r>
      <w:hyperlink r:id="rId15" w:history="1">
        <w:r w:rsidRPr="004304C3">
          <w:rPr>
            <w:sz w:val="28"/>
            <w:szCs w:val="28"/>
          </w:rPr>
          <w:t>закона</w:t>
        </w:r>
      </w:hyperlink>
      <w:r w:rsidRPr="004304C3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4304C3" w:rsidRPr="004304C3" w:rsidRDefault="004304C3" w:rsidP="004304C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304C3" w:rsidRPr="004304C3" w:rsidRDefault="004304C3" w:rsidP="004304C3">
      <w:pPr>
        <w:spacing w:line="24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4304C3">
        <w:rPr>
          <w:b/>
          <w:bCs/>
          <w:sz w:val="28"/>
          <w:szCs w:val="28"/>
          <w:lang w:val="en-US"/>
        </w:rPr>
        <w:t>III</w:t>
      </w:r>
      <w:r w:rsidRPr="004304C3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304C3" w:rsidRPr="004304C3" w:rsidRDefault="004304C3" w:rsidP="004304C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304C3" w:rsidRPr="004304C3" w:rsidRDefault="004304C3" w:rsidP="004304C3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>3.1. Исчерпывающий перечень административных процедур (действий)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1) прием и регистрация заявления о предоставлении муниципальной </w:t>
      </w:r>
      <w:r w:rsidRPr="004304C3">
        <w:rPr>
          <w:rFonts w:ascii="Times New Roman CYR" w:hAnsi="Times New Roman CYR"/>
          <w:sz w:val="28"/>
          <w:szCs w:val="28"/>
        </w:rPr>
        <w:lastRenderedPageBreak/>
        <w:t>услуги и иных документов;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2) направление межведомственных запросов (при необходимости);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4304C3" w:rsidRPr="004304C3" w:rsidRDefault="004304C3" w:rsidP="00430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4304C3" w:rsidRPr="004304C3" w:rsidRDefault="004304C3" w:rsidP="004304C3">
      <w:pPr>
        <w:spacing w:before="120" w:after="120" w:line="24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b/>
          <w:sz w:val="28"/>
          <w:szCs w:val="28"/>
        </w:rPr>
        <w:t xml:space="preserve">3.2. </w:t>
      </w:r>
      <w:r w:rsidRPr="004304C3">
        <w:rPr>
          <w:rFonts w:ascii="Times New Roman CYR" w:hAnsi="Times New Roman CYR"/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на бумажном носителе непосредственно в Уполномоченный орган, МФЦ;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на бумажном носителе в Уполномоченный орган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посредством  почтового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отправления;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осуществляется  в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6" w:history="1">
        <w:r w:rsidRPr="004304C3">
          <w:rPr>
            <w:rFonts w:ascii="Times New Roman CYR" w:hAnsi="Times New Roman CYR"/>
            <w:sz w:val="28"/>
            <w:szCs w:val="28"/>
          </w:rPr>
          <w:t>пунктах 2.6</w:t>
        </w:r>
      </w:hyperlink>
      <w:r w:rsidRPr="004304C3">
        <w:rPr>
          <w:rFonts w:ascii="Times New Roman CYR" w:hAnsi="Times New Roman CYR"/>
          <w:sz w:val="28"/>
          <w:szCs w:val="28"/>
        </w:rPr>
        <w:t>, 2.7 настоящего административного регламента</w:t>
      </w:r>
      <w:r w:rsidRPr="004304C3">
        <w:rPr>
          <w:rFonts w:ascii="Times New Roman CYR" w:hAnsi="Times New Roman CYR"/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7" w:history="1">
        <w:r w:rsidRPr="004304C3">
          <w:rPr>
            <w:rFonts w:ascii="Times New Roman CYR" w:hAnsi="Times New Roman CYR"/>
            <w:sz w:val="28"/>
            <w:szCs w:val="28"/>
          </w:rPr>
          <w:t>пункте</w:t>
        </w:r>
        <w:r w:rsidRPr="004304C3">
          <w:rPr>
            <w:rFonts w:ascii="Times New Roman CYR" w:hAnsi="Times New Roman CYR"/>
            <w:sz w:val="28"/>
            <w:szCs w:val="28"/>
          </w:rPr>
          <w:br/>
          <w:t>2.</w:t>
        </w:r>
      </w:hyperlink>
      <w:r w:rsidRPr="004304C3">
        <w:rPr>
          <w:rFonts w:ascii="Times New Roman CYR" w:hAnsi="Times New Roman CYR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4304C3">
        <w:rPr>
          <w:rFonts w:ascii="Times New Roman CYR" w:hAnsi="Times New Roman CYR"/>
          <w:color w:val="00B050"/>
          <w:sz w:val="28"/>
          <w:szCs w:val="28"/>
        </w:rPr>
        <w:t xml:space="preserve"> </w:t>
      </w:r>
      <w:r w:rsidRPr="004304C3">
        <w:rPr>
          <w:rFonts w:ascii="Times New Roman CYR" w:hAnsi="Times New Roman CYR"/>
          <w:sz w:val="28"/>
          <w:szCs w:val="28"/>
        </w:rPr>
        <w:t>в заявление свою фамилию, имя и отчество, ставит дату и подпись.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устанавливает предмет обращения; 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проверяет полномочия заявителя;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8" w:history="1">
        <w:r w:rsidRPr="004304C3">
          <w:rPr>
            <w:rFonts w:ascii="Times New Roman CYR" w:hAnsi="Times New Roman CYR"/>
            <w:sz w:val="28"/>
            <w:szCs w:val="28"/>
          </w:rPr>
          <w:t>пунктом 2.6</w:t>
        </w:r>
      </w:hyperlink>
      <w:r w:rsidRPr="004304C3">
        <w:rPr>
          <w:rFonts w:ascii="Times New Roman CYR" w:hAnsi="Times New Roman CYR"/>
          <w:sz w:val="28"/>
          <w:szCs w:val="28"/>
        </w:rPr>
        <w:t xml:space="preserve"> настоящего административного регламента;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</w:t>
      </w:r>
      <w:r w:rsidRPr="004304C3">
        <w:rPr>
          <w:rFonts w:ascii="Times New Roman CYR" w:hAnsi="Times New Roman CYR"/>
          <w:sz w:val="28"/>
          <w:szCs w:val="28"/>
        </w:rPr>
        <w:lastRenderedPageBreak/>
        <w:t>(представителя заявителя) о выявленных фактах и предлагает принять меры по их устранению;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устанавливает предмет обращения; 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проверяет полномочия заявителя;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9" w:history="1">
        <w:r w:rsidRPr="004304C3">
          <w:rPr>
            <w:rFonts w:ascii="Times New Roman CYR" w:hAnsi="Times New Roman CYR"/>
            <w:sz w:val="28"/>
            <w:szCs w:val="28"/>
          </w:rPr>
          <w:t>пунктом 2.6</w:t>
        </w:r>
      </w:hyperlink>
      <w:r w:rsidRPr="004304C3">
        <w:rPr>
          <w:rFonts w:ascii="Times New Roman CYR" w:hAnsi="Times New Roman CYR"/>
          <w:sz w:val="28"/>
          <w:szCs w:val="28"/>
        </w:rPr>
        <w:t xml:space="preserve"> настоящего административного регламента;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заявителя  о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выявленных фактах и предлагает принять меры по их устранению;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4304C3">
        <w:rPr>
          <w:rFonts w:ascii="Times New Roman CYR" w:hAnsi="Times New Roman CYR" w:cs="Times New Roman CYR"/>
          <w:sz w:val="28"/>
          <w:szCs w:val="28"/>
        </w:rPr>
        <w:br/>
        <w:t>лица МФЦ.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</w:t>
      </w:r>
      <w:r w:rsidRPr="004304C3">
        <w:rPr>
          <w:rFonts w:ascii="Times New Roman CYR" w:hAnsi="Times New Roman CYR"/>
          <w:sz w:val="28"/>
          <w:szCs w:val="28"/>
        </w:rPr>
        <w:lastRenderedPageBreak/>
        <w:t>отправлением, через единый портал, региональный портал, электронную почту (заочная форма подачи документов):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При формировании заявления обеспечивается: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в  пунктах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муниципальной  услуги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, направляются в </w:t>
      </w:r>
      <w:r w:rsidRPr="004304C3">
        <w:rPr>
          <w:rFonts w:ascii="Times New Roman CYR" w:hAnsi="Times New Roman CYR"/>
          <w:sz w:val="28"/>
          <w:szCs w:val="28"/>
        </w:rPr>
        <w:lastRenderedPageBreak/>
        <w:t>Уполномоченный орган посредством единого портала, регионального портала;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в электронном виде посредством электронной почты.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 личном обращении заявителя в Уполномоченный орган;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 w:cs="Times New Roman CYR"/>
          <w:color w:val="000000" w:themeColor="text1"/>
          <w:sz w:val="28"/>
          <w:szCs w:val="28"/>
        </w:rPr>
        <w:t>по телефону Уполномоченного органа.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фамилию, имя, отчество (последнее - при наличии);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номер контактного телефона;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адрес электронной почты (по желанию);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 xml:space="preserve">При осуществлении записи заявитель в обязательном порядке информируется о том, что предварительная запись аннулируется в случае его </w:t>
      </w:r>
      <w:r w:rsidRPr="004304C3">
        <w:rPr>
          <w:rFonts w:ascii="Times New Roman CYR" w:hAnsi="Times New Roman CYR" w:cs="Times New Roman CYR"/>
          <w:color w:val="000000" w:themeColor="text1"/>
          <w:sz w:val="28"/>
          <w:szCs w:val="28"/>
        </w:rPr>
        <w:t>неявки по истечении 5 минут с назначенного времени приема.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При поступлении документов в форме электронных документов</w:t>
      </w:r>
      <w:r w:rsidRPr="004304C3">
        <w:rPr>
          <w:rFonts w:ascii="Times New Roman CYR" w:hAnsi="Times New Roman CYR"/>
          <w:sz w:val="28"/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lastRenderedPageBreak/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проверяет представленные документы на предмет комплектности;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4C3">
        <w:rPr>
          <w:sz w:val="28"/>
          <w:szCs w:val="28"/>
        </w:rPr>
        <w:lastRenderedPageBreak/>
        <w:t>3.2.5. Результат административной процедуры – прием и регистрация заявления и документов от заявителя.</w:t>
      </w:r>
    </w:p>
    <w:p w:rsidR="004304C3" w:rsidRPr="004304C3" w:rsidRDefault="004304C3" w:rsidP="00430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4304C3" w:rsidRPr="004304C3" w:rsidRDefault="004304C3" w:rsidP="004304C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 xml:space="preserve">3.3. Направление межведомственных запросов </w:t>
      </w:r>
    </w:p>
    <w:p w:rsidR="004304C3" w:rsidRPr="004304C3" w:rsidRDefault="004304C3" w:rsidP="00430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sz w:val="28"/>
          <w:szCs w:val="28"/>
        </w:rPr>
        <w:t xml:space="preserve">3.3.2. </w:t>
      </w:r>
      <w:r w:rsidRPr="004304C3">
        <w:rPr>
          <w:rFonts w:ascii="Times New Roman CYR" w:hAnsi="Times New Roman CYR"/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304C3" w:rsidRPr="004304C3" w:rsidRDefault="004304C3" w:rsidP="004304C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4304C3" w:rsidRPr="004304C3" w:rsidRDefault="004304C3" w:rsidP="00430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sz w:val="28"/>
          <w:szCs w:val="28"/>
        </w:rPr>
        <w:t xml:space="preserve">3.4.2. </w:t>
      </w:r>
      <w:r w:rsidRPr="004304C3">
        <w:rPr>
          <w:rFonts w:ascii="Times New Roman CYR" w:hAnsi="Times New Roman CYR"/>
          <w:sz w:val="28"/>
          <w:szCs w:val="28"/>
        </w:rPr>
        <w:t>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lastRenderedPageBreak/>
        <w:t xml:space="preserve">3.4.4. После согласования проекта решения об утверждении либо об отказе в утверждении схемы расположения земельного участка, решение </w:t>
      </w:r>
      <w:r w:rsidRPr="004304C3">
        <w:rPr>
          <w:rFonts w:ascii="Times New Roman CYR" w:hAnsi="Times New Roman CYR"/>
          <w:color w:val="000000" w:themeColor="text1"/>
          <w:sz w:val="28"/>
          <w:szCs w:val="28"/>
        </w:rPr>
        <w:t xml:space="preserve">подписывается Главой Панковского городского поселения и регистрируется </w:t>
      </w:r>
      <w:r w:rsidRPr="004304C3">
        <w:rPr>
          <w:rFonts w:ascii="Times New Roman CYR" w:hAnsi="Times New Roman CYR"/>
          <w:sz w:val="28"/>
          <w:szCs w:val="28"/>
        </w:rPr>
        <w:t>в системе электронного документооборота Уполномоченного органа.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 w:cs="Times New Roman CYR"/>
          <w:sz w:val="28"/>
          <w:szCs w:val="28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0" w:history="1">
        <w:r w:rsidRPr="004304C3">
          <w:rPr>
            <w:rFonts w:ascii="Times New Roman CYR" w:hAnsi="Times New Roman CYR" w:cs="Times New Roman CYR"/>
            <w:sz w:val="28"/>
            <w:szCs w:val="28"/>
          </w:rPr>
          <w:t>пункте 2.10.2</w:t>
        </w:r>
      </w:hyperlink>
      <w:r w:rsidRPr="004304C3"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регламента.</w:t>
      </w:r>
    </w:p>
    <w:p w:rsidR="004304C3" w:rsidRPr="004304C3" w:rsidRDefault="004304C3" w:rsidP="004304C3">
      <w:pPr>
        <w:tabs>
          <w:tab w:val="left" w:pos="1260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color w:val="33CCCC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3.4.7. Максимальный срок исполнения административной процедуры не может превышать 7 рабочих дней со дня поступления в Уполномоченный орган документов, указанных в пункте 2.6 настоящего административного регламента.</w:t>
      </w:r>
    </w:p>
    <w:p w:rsidR="004304C3" w:rsidRPr="004304C3" w:rsidRDefault="004304C3" w:rsidP="004304C3">
      <w:pPr>
        <w:widowControl w:val="0"/>
        <w:spacing w:before="120" w:after="120" w:line="24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3.5.2. Должностное лицо Уполномоченного органа вручает (направляет) заявителю результат предоставления муниципальной услуги в течение 1 (одного) рабочего дня со дня принятия решения об утверждении или об отказе в утверждении схемы расположения земельного участка, </w:t>
      </w:r>
      <w:r w:rsidRPr="004304C3">
        <w:rPr>
          <w:sz w:val="28"/>
          <w:szCs w:val="28"/>
        </w:rPr>
        <w:t>но не позднее срока, указанного в подпункте 2.4.1 настоящего административного регламента</w:t>
      </w:r>
      <w:r w:rsidRPr="004304C3">
        <w:rPr>
          <w:rFonts w:ascii="Times New Roman CYR" w:hAnsi="Times New Roman CYR"/>
          <w:sz w:val="28"/>
          <w:szCs w:val="28"/>
        </w:rPr>
        <w:t>.</w:t>
      </w:r>
    </w:p>
    <w:p w:rsidR="004304C3" w:rsidRPr="004304C3" w:rsidRDefault="004304C3" w:rsidP="004304C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3.5.4. Результатом выполнения административной процедуры является направление (вручение) заявителю решения об утверждении или об отказе в утверждении схемы расположения земельного участка способом, указанном в заявлении.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</w:t>
      </w:r>
      <w:r w:rsidRPr="004304C3">
        <w:rPr>
          <w:rFonts w:ascii="Times New Roman CYR" w:hAnsi="Times New Roman CYR"/>
          <w:sz w:val="28"/>
          <w:szCs w:val="28"/>
        </w:rPr>
        <w:lastRenderedPageBreak/>
        <w:t>присваивается статус «отказано».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304C3" w:rsidRPr="004304C3" w:rsidRDefault="004304C3" w:rsidP="004304C3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3.5.5. Максимальное время, затраченное на административное действие, не должно превышать 1 (одного) рабочего дня.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3.6. Порядок выполнения административных процедур МФЦ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МФЦ не осуществляет: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4304C3">
        <w:rPr>
          <w:rFonts w:ascii="Times New Roman CYR" w:hAnsi="Times New Roman CYR"/>
          <w:sz w:val="28"/>
          <w:szCs w:val="28"/>
        </w:rPr>
        <w:t>самозаписи</w:t>
      </w:r>
      <w:proofErr w:type="spellEnd"/>
      <w:r w:rsidRPr="004304C3">
        <w:rPr>
          <w:rFonts w:ascii="Times New Roman CYR" w:hAnsi="Times New Roman CYR"/>
          <w:sz w:val="28"/>
          <w:szCs w:val="28"/>
        </w:rPr>
        <w:t xml:space="preserve"> на официальном сайте ГОАУ «МФЦ» (</w:t>
      </w:r>
      <w:hyperlink r:id="rId21" w:history="1"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  <w:lang w:val="en-US"/>
          </w:rPr>
          <w:t>https</w:t>
        </w:r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</w:rPr>
          <w:t>://</w:t>
        </w:r>
        <w:proofErr w:type="spellStart"/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  <w:lang w:val="en-US"/>
          </w:rPr>
          <w:t>mfc</w:t>
        </w:r>
        <w:proofErr w:type="spellEnd"/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</w:rPr>
          <w:t>53.</w:t>
        </w:r>
        <w:proofErr w:type="spellStart"/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  <w:lang w:val="en-US"/>
          </w:rPr>
          <w:t>nov</w:t>
        </w:r>
        <w:proofErr w:type="spellEnd"/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</w:rPr>
          <w:t>.</w:t>
        </w:r>
        <w:proofErr w:type="spellStart"/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  <w:r w:rsidRPr="004304C3">
          <w:rPr>
            <w:rFonts w:ascii="Times New Roman CYR" w:hAnsi="Times New Roman CYR"/>
            <w:color w:val="0066CC"/>
            <w:sz w:val="28"/>
            <w:szCs w:val="28"/>
            <w:u w:val="single"/>
          </w:rPr>
          <w:t>/</w:t>
        </w:r>
      </w:hyperlink>
      <w:r w:rsidRPr="004304C3">
        <w:rPr>
          <w:rFonts w:ascii="Times New Roman CYR" w:hAnsi="Times New Roman CYR"/>
          <w:sz w:val="28"/>
          <w:szCs w:val="28"/>
        </w:rPr>
        <w:t xml:space="preserve">), по телефону </w:t>
      </w:r>
      <w:r w:rsidRPr="004304C3">
        <w:rPr>
          <w:rFonts w:ascii="Times New Roman CYR" w:hAnsi="Times New Roman CYR"/>
          <w:sz w:val="28"/>
          <w:szCs w:val="28"/>
          <w:lang w:val="en-US"/>
        </w:rPr>
        <w:t>call</w:t>
      </w:r>
      <w:r w:rsidRPr="004304C3">
        <w:rPr>
          <w:rFonts w:ascii="Times New Roman CYR" w:hAnsi="Times New Roman CYR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4304C3" w:rsidRPr="004304C3" w:rsidRDefault="004304C3" w:rsidP="004304C3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2" w:history="1">
        <w:r w:rsidRPr="004304C3">
          <w:rPr>
            <w:rFonts w:ascii="Times New Roman CYR" w:hAnsi="Times New Roman CYR"/>
            <w:sz w:val="28"/>
            <w:szCs w:val="28"/>
          </w:rPr>
          <w:t>заявление</w:t>
        </w:r>
      </w:hyperlink>
      <w:r w:rsidRPr="004304C3">
        <w:rPr>
          <w:rFonts w:ascii="Times New Roman CYR" w:hAnsi="Times New Roman CYR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Должностное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лицо  Уполномоченного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органа проводит проверку указанных в заявлении сведений.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lastRenderedPageBreak/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304C3" w:rsidRPr="004304C3" w:rsidRDefault="004304C3" w:rsidP="004304C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304C3" w:rsidRPr="004304C3" w:rsidRDefault="004304C3" w:rsidP="004304C3">
      <w:pPr>
        <w:spacing w:before="120" w:after="100" w:afterAutospacing="1" w:line="240" w:lineRule="exact"/>
        <w:ind w:firstLine="539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sz w:val="20"/>
          <w:szCs w:val="28"/>
        </w:rPr>
        <w:tab/>
      </w:r>
      <w:r w:rsidRPr="004304C3">
        <w:rPr>
          <w:rFonts w:ascii="Times New Roman CYR" w:hAnsi="Times New Roman CYR"/>
          <w:b/>
          <w:sz w:val="28"/>
          <w:szCs w:val="28"/>
        </w:rPr>
        <w:t>IV. ФОРМЫ КОНТРОЛЯ ЗА ИСПОЛНЕНИЕМ АДМИНИСТРАТИВНОГО РЕГЛАМЕНТА</w:t>
      </w:r>
    </w:p>
    <w:p w:rsidR="004304C3" w:rsidRPr="004304C3" w:rsidRDefault="004304C3" w:rsidP="004304C3">
      <w:pPr>
        <w:spacing w:after="120" w:line="240" w:lineRule="exact"/>
        <w:ind w:firstLine="720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4304C3" w:rsidRPr="004304C3" w:rsidRDefault="004304C3" w:rsidP="004304C3">
      <w:pPr>
        <w:spacing w:after="120" w:line="240" w:lineRule="exact"/>
        <w:ind w:firstLine="720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4.2.2. Проверки могут быть плановыми и внеплановыми.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lastRenderedPageBreak/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304C3" w:rsidRPr="004304C3" w:rsidRDefault="004304C3" w:rsidP="004304C3">
      <w:pPr>
        <w:spacing w:after="120" w:line="240" w:lineRule="exact"/>
        <w:ind w:firstLine="720"/>
        <w:jc w:val="both"/>
        <w:rPr>
          <w:rFonts w:ascii="Times New Roman CYR" w:hAnsi="Times New Roman CYR"/>
          <w:b/>
          <w:sz w:val="28"/>
          <w:szCs w:val="28"/>
        </w:rPr>
      </w:pPr>
      <w:bookmarkStart w:id="1" w:name="sub_283"/>
      <w:r w:rsidRPr="004304C3">
        <w:rPr>
          <w:rFonts w:ascii="Times New Roman CYR" w:hAnsi="Times New Roman CYR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Должностное лицо несет персональную ответственность за:</w:t>
      </w:r>
    </w:p>
    <w:p w:rsidR="004304C3" w:rsidRPr="004304C3" w:rsidRDefault="004304C3" w:rsidP="004304C3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-  соблюдение установленного порядка приема документов; </w:t>
      </w:r>
    </w:p>
    <w:p w:rsidR="004304C3" w:rsidRPr="004304C3" w:rsidRDefault="004304C3" w:rsidP="004304C3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304C3" w:rsidRPr="004304C3" w:rsidRDefault="004304C3" w:rsidP="004304C3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304C3" w:rsidRPr="004304C3" w:rsidRDefault="004304C3" w:rsidP="004304C3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-  учет выданных документов; </w:t>
      </w:r>
    </w:p>
    <w:p w:rsidR="004304C3" w:rsidRPr="004304C3" w:rsidRDefault="004304C3" w:rsidP="004304C3">
      <w:pPr>
        <w:tabs>
          <w:tab w:val="left" w:pos="993"/>
        </w:tabs>
        <w:spacing w:line="320" w:lineRule="atLeast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304C3" w:rsidRPr="004304C3" w:rsidRDefault="004304C3" w:rsidP="004304C3">
      <w:pPr>
        <w:spacing w:after="120" w:line="240" w:lineRule="exact"/>
        <w:ind w:firstLine="720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"/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bCs/>
          <w:sz w:val="28"/>
          <w:szCs w:val="28"/>
        </w:rPr>
      </w:pPr>
      <w:r w:rsidRPr="004304C3">
        <w:rPr>
          <w:rFonts w:ascii="Times New Roman CYR" w:hAnsi="Times New Roman CYR"/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4304C3" w:rsidRPr="004304C3" w:rsidRDefault="004304C3" w:rsidP="004304C3">
      <w:pPr>
        <w:spacing w:after="120" w:line="240" w:lineRule="exact"/>
        <w:ind w:firstLine="720"/>
        <w:jc w:val="both"/>
        <w:rPr>
          <w:rFonts w:ascii="Times New Roman CYR" w:hAnsi="Times New Roman CYR"/>
          <w:b/>
          <w:sz w:val="28"/>
          <w:szCs w:val="28"/>
        </w:rPr>
      </w:pPr>
      <w:r w:rsidRPr="004304C3">
        <w:rPr>
          <w:rFonts w:ascii="Times New Roman CYR" w:hAnsi="Times New Roman CYR"/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4304C3">
        <w:rPr>
          <w:rFonts w:ascii="Times New Roman CYR" w:hAnsi="Times New Roman CYR"/>
          <w:sz w:val="28"/>
          <w:szCs w:val="28"/>
        </w:rPr>
        <w:lastRenderedPageBreak/>
        <w:t>обращения с информацией, доступ к которой ограничен Федеральным законом.</w:t>
      </w:r>
    </w:p>
    <w:p w:rsidR="004304C3" w:rsidRPr="004304C3" w:rsidRDefault="004304C3" w:rsidP="004304C3">
      <w:pPr>
        <w:spacing w:line="320" w:lineRule="atLeast"/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3" w:history="1">
        <w:r w:rsidRPr="004304C3">
          <w:rPr>
            <w:rFonts w:ascii="Times New Roman CYR" w:hAnsi="Times New Roman CYR"/>
            <w:sz w:val="28"/>
            <w:szCs w:val="28"/>
          </w:rPr>
          <w:t>кодексом</w:t>
        </w:r>
      </w:hyperlink>
      <w:r w:rsidRPr="004304C3">
        <w:rPr>
          <w:rFonts w:ascii="Times New Roman CYR" w:hAnsi="Times New Roman CYR"/>
          <w:sz w:val="28"/>
          <w:szCs w:val="28"/>
        </w:rPr>
        <w:t xml:space="preserve"> Российской Федерации и </w:t>
      </w:r>
      <w:hyperlink r:id="rId24" w:history="1">
        <w:r w:rsidRPr="004304C3">
          <w:rPr>
            <w:rFonts w:ascii="Times New Roman CYR" w:hAnsi="Times New Roman CYR"/>
            <w:sz w:val="28"/>
            <w:szCs w:val="28"/>
          </w:rPr>
          <w:t>Кодексом</w:t>
        </w:r>
      </w:hyperlink>
      <w:r w:rsidRPr="004304C3">
        <w:rPr>
          <w:rFonts w:ascii="Times New Roman CYR" w:hAnsi="Times New Roman CYR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center"/>
        <w:outlineLvl w:val="1"/>
        <w:rPr>
          <w:b/>
          <w:sz w:val="28"/>
          <w:szCs w:val="28"/>
        </w:rPr>
      </w:pPr>
      <w:r w:rsidRPr="004304C3">
        <w:rPr>
          <w:b/>
          <w:sz w:val="28"/>
          <w:szCs w:val="28"/>
          <w:lang w:val="en-US"/>
        </w:rPr>
        <w:t>V</w:t>
      </w:r>
      <w:r w:rsidRPr="004304C3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4304C3" w:rsidRPr="004304C3" w:rsidRDefault="004304C3" w:rsidP="004304C3">
      <w:pPr>
        <w:autoSpaceDE w:val="0"/>
        <w:autoSpaceDN w:val="0"/>
        <w:adjustRightInd w:val="0"/>
        <w:ind w:firstLine="708"/>
        <w:jc w:val="both"/>
        <w:rPr>
          <w:rFonts w:ascii="Times New Roman CYR" w:eastAsia="Arial" w:hAnsi="Times New Roman CYR"/>
          <w:sz w:val="28"/>
          <w:szCs w:val="28"/>
        </w:rPr>
      </w:pPr>
      <w:r w:rsidRPr="004304C3">
        <w:rPr>
          <w:rFonts w:ascii="Times New Roman CYR" w:eastAsia="Arial" w:hAnsi="Times New Roman CYR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4C3">
        <w:rPr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rFonts w:ascii="Times New Roman CYR" w:eastAsia="Arial" w:hAnsi="Times New Roman CYR"/>
          <w:sz w:val="28"/>
          <w:szCs w:val="28"/>
        </w:rPr>
      </w:pPr>
      <w:r w:rsidRPr="004304C3">
        <w:rPr>
          <w:rFonts w:ascii="Times New Roman CYR" w:eastAsia="Arial" w:hAnsi="Times New Roman CYR"/>
          <w:sz w:val="28"/>
          <w:szCs w:val="28"/>
        </w:rPr>
        <w:t xml:space="preserve">Жалоба на решения и действия (бездействие) специалистов </w:t>
      </w:r>
      <w:r w:rsidRPr="004304C3">
        <w:rPr>
          <w:rFonts w:ascii="Times New Roman CYR" w:hAnsi="Times New Roman CYR"/>
          <w:sz w:val="28"/>
          <w:szCs w:val="28"/>
        </w:rPr>
        <w:t>органов местного самоуправления</w:t>
      </w:r>
      <w:r w:rsidRPr="004304C3">
        <w:rPr>
          <w:rFonts w:ascii="Times New Roman CYR" w:eastAsia="Arial" w:hAnsi="Times New Roman CYR"/>
          <w:sz w:val="28"/>
          <w:szCs w:val="28"/>
        </w:rPr>
        <w:t xml:space="preserve"> </w:t>
      </w:r>
      <w:r w:rsidRPr="004304C3">
        <w:rPr>
          <w:rFonts w:ascii="Times New Roman CYR" w:hAnsi="Times New Roman CYR"/>
          <w:sz w:val="28"/>
          <w:szCs w:val="28"/>
        </w:rPr>
        <w:t>подается</w:t>
      </w:r>
      <w:r w:rsidRPr="004304C3">
        <w:rPr>
          <w:rFonts w:ascii="Times New Roman CYR" w:eastAsia="Arial" w:hAnsi="Times New Roman CYR"/>
          <w:sz w:val="28"/>
          <w:szCs w:val="28"/>
        </w:rPr>
        <w:t xml:space="preserve"> </w:t>
      </w:r>
      <w:r w:rsidRPr="004304C3">
        <w:rPr>
          <w:rFonts w:ascii="Times New Roman CYR" w:hAnsi="Times New Roman CYR"/>
          <w:sz w:val="28"/>
          <w:szCs w:val="28"/>
        </w:rPr>
        <w:t>руководителю органов местного самоуправления</w:t>
      </w:r>
      <w:r w:rsidRPr="004304C3">
        <w:rPr>
          <w:rFonts w:ascii="Times New Roman CYR" w:eastAsia="Arial" w:hAnsi="Times New Roman CYR"/>
          <w:sz w:val="28"/>
          <w:szCs w:val="28"/>
        </w:rPr>
        <w:t>.</w:t>
      </w:r>
    </w:p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rFonts w:ascii="Times New Roman CYR" w:eastAsia="Arial" w:hAnsi="Times New Roman CYR"/>
          <w:sz w:val="28"/>
          <w:szCs w:val="28"/>
        </w:rPr>
      </w:pPr>
      <w:r w:rsidRPr="004304C3">
        <w:rPr>
          <w:rFonts w:ascii="Times New Roman CYR" w:eastAsia="Arial" w:hAnsi="Times New Roman CYR"/>
          <w:sz w:val="28"/>
          <w:szCs w:val="28"/>
        </w:rPr>
        <w:t xml:space="preserve">Жалоба на решения и действия (бездействие) руководителя </w:t>
      </w:r>
      <w:r w:rsidRPr="004304C3">
        <w:rPr>
          <w:rFonts w:ascii="Times New Roman CYR" w:hAnsi="Times New Roman CYR"/>
          <w:sz w:val="28"/>
          <w:szCs w:val="28"/>
        </w:rPr>
        <w:t>органа местного самоуправления</w:t>
      </w:r>
      <w:r w:rsidRPr="004304C3">
        <w:rPr>
          <w:rFonts w:ascii="Times New Roman CYR" w:eastAsia="Arial" w:hAnsi="Times New Roman CYR"/>
          <w:sz w:val="28"/>
          <w:szCs w:val="28"/>
        </w:rPr>
        <w:t xml:space="preserve"> </w:t>
      </w:r>
      <w:r w:rsidRPr="004304C3">
        <w:rPr>
          <w:rFonts w:ascii="Times New Roman CYR" w:hAnsi="Times New Roman CYR"/>
          <w:sz w:val="28"/>
          <w:szCs w:val="28"/>
        </w:rPr>
        <w:t>подается</w:t>
      </w:r>
      <w:r w:rsidRPr="004304C3">
        <w:rPr>
          <w:rFonts w:ascii="Times New Roman CYR" w:eastAsia="Arial" w:hAnsi="Times New Roman CYR"/>
          <w:sz w:val="28"/>
          <w:szCs w:val="28"/>
        </w:rPr>
        <w:t xml:space="preserve"> </w:t>
      </w:r>
      <w:r w:rsidRPr="004304C3">
        <w:rPr>
          <w:rFonts w:ascii="Times New Roman CYR" w:hAnsi="Times New Roman CYR"/>
          <w:sz w:val="28"/>
          <w:szCs w:val="28"/>
        </w:rPr>
        <w:t>Главе администрации муниципального района</w:t>
      </w:r>
      <w:r w:rsidRPr="004304C3">
        <w:rPr>
          <w:rFonts w:ascii="Times New Roman CYR" w:eastAsia="Arial" w:hAnsi="Times New Roman CYR"/>
          <w:sz w:val="28"/>
          <w:szCs w:val="28"/>
        </w:rPr>
        <w:t>.</w:t>
      </w:r>
    </w:p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rFonts w:ascii="Times New Roman CYR" w:eastAsia="Arial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 xml:space="preserve">Жалоба на решения и действия (бездействие) </w:t>
      </w:r>
      <w:proofErr w:type="gramStart"/>
      <w:r w:rsidRPr="004304C3">
        <w:rPr>
          <w:rFonts w:ascii="Times New Roman CYR" w:hAnsi="Times New Roman CYR"/>
          <w:sz w:val="28"/>
          <w:szCs w:val="28"/>
        </w:rPr>
        <w:t>МФЦ  подается</w:t>
      </w:r>
      <w:proofErr w:type="gramEnd"/>
      <w:r w:rsidRPr="004304C3">
        <w:rPr>
          <w:rFonts w:ascii="Times New Roman CYR" w:hAnsi="Times New Roman CYR"/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4304C3" w:rsidRPr="004304C3" w:rsidRDefault="004304C3" w:rsidP="004304C3">
      <w:pPr>
        <w:autoSpaceDE w:val="0"/>
        <w:ind w:firstLine="709"/>
        <w:jc w:val="both"/>
        <w:rPr>
          <w:rFonts w:ascii="Times New Roman CYR" w:eastAsia="Arial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Уполномоченный орган обеспечивает</w:t>
      </w:r>
      <w:r w:rsidRPr="004304C3">
        <w:rPr>
          <w:rFonts w:ascii="Times New Roman CYR" w:eastAsia="Arial" w:hAnsi="Times New Roman CYR"/>
          <w:sz w:val="28"/>
          <w:szCs w:val="28"/>
        </w:rPr>
        <w:t>:</w:t>
      </w:r>
    </w:p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4304C3">
        <w:rPr>
          <w:rFonts w:ascii="Times New Roman CYR" w:eastAsia="Calibri" w:hAnsi="Times New Roman CYR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4304C3">
        <w:rPr>
          <w:rFonts w:ascii="Times New Roman CYR" w:hAnsi="Times New Roman CYR"/>
          <w:sz w:val="28"/>
          <w:szCs w:val="28"/>
        </w:rPr>
        <w:t>МФЦ</w:t>
      </w:r>
      <w:r w:rsidRPr="004304C3">
        <w:rPr>
          <w:rFonts w:ascii="Times New Roman CYR" w:eastAsia="Calibri" w:hAnsi="Times New Roman CYR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4304C3" w:rsidRPr="004304C3" w:rsidRDefault="004304C3" w:rsidP="004304C3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4304C3">
        <w:rPr>
          <w:rFonts w:ascii="Times New Roman CYR" w:eastAsia="Calibri" w:hAnsi="Times New Roman CYR"/>
          <w:sz w:val="28"/>
          <w:szCs w:val="28"/>
          <w:lang w:eastAsia="en-US"/>
        </w:rPr>
        <w:lastRenderedPageBreak/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4304C3" w:rsidRPr="004304C3" w:rsidRDefault="004304C3" w:rsidP="004304C3">
      <w:pPr>
        <w:widowControl w:val="0"/>
        <w:autoSpaceDE w:val="0"/>
        <w:autoSpaceDN w:val="0"/>
        <w:adjustRightInd w:val="0"/>
        <w:spacing w:before="120" w:after="120" w:line="240" w:lineRule="exact"/>
        <w:ind w:firstLine="720"/>
        <w:jc w:val="both"/>
        <w:outlineLvl w:val="1"/>
        <w:rPr>
          <w:b/>
          <w:sz w:val="28"/>
          <w:szCs w:val="28"/>
        </w:rPr>
      </w:pPr>
      <w:r w:rsidRPr="004304C3">
        <w:rPr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4304C3" w:rsidRPr="004304C3" w:rsidRDefault="004304C3" w:rsidP="004304C3">
      <w:pPr>
        <w:spacing w:before="220" w:after="1" w:line="220" w:lineRule="atLeast"/>
        <w:ind w:firstLine="567"/>
        <w:contextualSpacing/>
        <w:jc w:val="both"/>
        <w:rPr>
          <w:rFonts w:ascii="Times New Roman CYR" w:hAnsi="Times New Roman CYR"/>
          <w:sz w:val="28"/>
          <w:szCs w:val="28"/>
        </w:rPr>
      </w:pPr>
      <w:r w:rsidRPr="004304C3">
        <w:rPr>
          <w:rFonts w:ascii="Times New Roman CYR" w:hAnsi="Times New Roman CYR"/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4304C3" w:rsidRPr="004304C3" w:rsidRDefault="004304C3" w:rsidP="004304C3">
      <w:pPr>
        <w:ind w:firstLine="540"/>
        <w:jc w:val="both"/>
        <w:rPr>
          <w:rFonts w:cs="Calibri"/>
          <w:sz w:val="22"/>
          <w:szCs w:val="22"/>
        </w:rPr>
      </w:pPr>
      <w:r w:rsidRPr="004304C3">
        <w:rPr>
          <w:rFonts w:ascii="Times New Roman CYR" w:eastAsia="Calibri" w:hAnsi="Times New Roman CYR"/>
          <w:sz w:val="28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4304C3">
        <w:rPr>
          <w:rFonts w:cs="Calibri"/>
          <w:sz w:val="22"/>
          <w:szCs w:val="22"/>
        </w:rPr>
        <w:t>.</w:t>
      </w:r>
    </w:p>
    <w:p w:rsidR="004304C3" w:rsidRPr="004304C3" w:rsidRDefault="004304C3" w:rsidP="004304C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04C3" w:rsidRDefault="004304C3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D81" w:rsidRPr="004304C3" w:rsidRDefault="00AD6D81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_GoBack"/>
      <w:bookmarkEnd w:id="2"/>
    </w:p>
    <w:p w:rsidR="004304C3" w:rsidRPr="004304C3" w:rsidRDefault="004304C3" w:rsidP="004304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304C3">
        <w:rPr>
          <w:sz w:val="28"/>
          <w:szCs w:val="28"/>
        </w:rPr>
        <w:lastRenderedPageBreak/>
        <w:t>Приложение № 1</w:t>
      </w:r>
    </w:p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04C3">
        <w:rPr>
          <w:sz w:val="28"/>
          <w:szCs w:val="28"/>
        </w:rPr>
        <w:t>к административному регламенту</w:t>
      </w:r>
    </w:p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304C3">
        <w:rPr>
          <w:sz w:val="28"/>
          <w:szCs w:val="28"/>
        </w:rPr>
        <w:t>предоставления муниципальной услуги</w:t>
      </w:r>
      <w:r w:rsidRPr="004304C3">
        <w:rPr>
          <w:sz w:val="28"/>
          <w:szCs w:val="28"/>
        </w:rPr>
        <w:br/>
        <w:t>по утверждению схемы расположения</w:t>
      </w:r>
      <w:r w:rsidRPr="004304C3">
        <w:rPr>
          <w:sz w:val="28"/>
          <w:szCs w:val="28"/>
        </w:rPr>
        <w:br/>
        <w:t xml:space="preserve"> земельного участка или земельных</w:t>
      </w:r>
      <w:r w:rsidRPr="004304C3">
        <w:rPr>
          <w:sz w:val="28"/>
          <w:szCs w:val="28"/>
        </w:rPr>
        <w:br/>
        <w:t xml:space="preserve"> участков на кадастровом плане </w:t>
      </w:r>
    </w:p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16"/>
      </w:tblGrid>
      <w:tr w:rsidR="004304C3" w:rsidRPr="004304C3" w:rsidTr="004304C3">
        <w:tc>
          <w:tcPr>
            <w:tcW w:w="4077" w:type="dxa"/>
            <w:shd w:val="clear" w:color="auto" w:fill="auto"/>
          </w:tcPr>
          <w:p w:rsidR="004304C3" w:rsidRPr="004304C3" w:rsidRDefault="004304C3" w:rsidP="004304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В Администрацию _______________________________________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от _____________________________________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 xml:space="preserve"> (наименование юридического лица)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ИНН ___________________________________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ЕГРЮЛ 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Адрес __________________________________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или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от _____________________________________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 xml:space="preserve"> (Ф.И.О. полностью)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Паспорт: серия _________ номер 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Кем выдан 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Когда выдан 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Почтовый адрес 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8"/>
                <w:szCs w:val="28"/>
                <w:u w:val="single"/>
              </w:rPr>
            </w:pPr>
            <w:r w:rsidRPr="004304C3">
              <w:rPr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4304C3" w:rsidRPr="004304C3" w:rsidRDefault="004304C3" w:rsidP="004304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ЗАЯВЛЕНИЕ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В целях ______________________________________________________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прошу утвердить схему расположения земельного участка (земельных участков) на кадастровом плане территории: __________________________________________________________________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proofErr w:type="gramStart"/>
      <w:r w:rsidRPr="004304C3">
        <w:rPr>
          <w:bCs/>
          <w:sz w:val="28"/>
          <w:szCs w:val="28"/>
        </w:rPr>
        <w:t>местоположение:_</w:t>
      </w:r>
      <w:proofErr w:type="gramEnd"/>
      <w:r w:rsidRPr="004304C3">
        <w:rPr>
          <w:bCs/>
          <w:sz w:val="28"/>
          <w:szCs w:val="28"/>
        </w:rPr>
        <w:t>__________________________________________________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</w:rPr>
      </w:pPr>
      <w:r w:rsidRPr="004304C3">
        <w:rPr>
          <w:bCs/>
          <w:sz w:val="28"/>
          <w:szCs w:val="28"/>
        </w:rPr>
        <w:t xml:space="preserve">                         </w:t>
      </w:r>
      <w:r w:rsidRPr="004304C3">
        <w:rPr>
          <w:bCs/>
        </w:rPr>
        <w:t>(указывается адрес или описание местоположения земельного участка)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proofErr w:type="gramStart"/>
      <w:r w:rsidRPr="004304C3">
        <w:rPr>
          <w:bCs/>
          <w:sz w:val="28"/>
          <w:szCs w:val="28"/>
        </w:rPr>
        <w:t>Площадью:_</w:t>
      </w:r>
      <w:proofErr w:type="gramEnd"/>
      <w:r w:rsidRPr="004304C3">
        <w:rPr>
          <w:bCs/>
          <w:sz w:val="28"/>
          <w:szCs w:val="28"/>
        </w:rPr>
        <w:t>_________ кв. м,</w:t>
      </w:r>
    </w:p>
    <w:p w:rsidR="004304C3" w:rsidRPr="004304C3" w:rsidRDefault="004304C3" w:rsidP="004304C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кадастровый номер (при наличии</w:t>
      </w:r>
      <w:proofErr w:type="gramStart"/>
      <w:r w:rsidRPr="004304C3">
        <w:rPr>
          <w:bCs/>
          <w:sz w:val="28"/>
          <w:szCs w:val="28"/>
        </w:rPr>
        <w:t>):_</w:t>
      </w:r>
      <w:proofErr w:type="gramEnd"/>
      <w:r w:rsidRPr="004304C3">
        <w:rPr>
          <w:bCs/>
          <w:sz w:val="28"/>
          <w:szCs w:val="28"/>
        </w:rPr>
        <w:t>____________________________________ ___________________________________________</w:t>
      </w:r>
    </w:p>
    <w:p w:rsidR="004304C3" w:rsidRPr="004304C3" w:rsidRDefault="004304C3" w:rsidP="004304C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вид разрешенного использования (при наличии): __________________________________________________________________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Приложения: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lastRenderedPageBreak/>
        <w:t>1.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2.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3.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…</w:t>
      </w: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4304C3" w:rsidRPr="004304C3" w:rsidRDefault="004304C3" w:rsidP="004304C3">
      <w:pPr>
        <w:spacing w:line="280" w:lineRule="atLeast"/>
        <w:ind w:firstLine="709"/>
        <w:rPr>
          <w:rFonts w:ascii="Times New Roman CYR" w:hAnsi="Times New Roman CYR"/>
          <w:sz w:val="20"/>
          <w:szCs w:val="20"/>
        </w:rPr>
      </w:pPr>
    </w:p>
    <w:p w:rsidR="004304C3" w:rsidRPr="004304C3" w:rsidRDefault="004304C3" w:rsidP="004304C3">
      <w:pPr>
        <w:autoSpaceDE w:val="0"/>
        <w:autoSpaceDN w:val="0"/>
        <w:adjustRightInd w:val="0"/>
        <w:spacing w:line="280" w:lineRule="atLeast"/>
        <w:ind w:firstLine="709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 xml:space="preserve">«____» _________________ 20__ г. </w:t>
      </w:r>
    </w:p>
    <w:p w:rsidR="004304C3" w:rsidRPr="004304C3" w:rsidRDefault="004304C3" w:rsidP="004304C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__________________________________</w:t>
      </w:r>
    </w:p>
    <w:p w:rsidR="004304C3" w:rsidRPr="004304C3" w:rsidRDefault="004304C3" w:rsidP="004304C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304C3">
        <w:rPr>
          <w:bCs/>
          <w:sz w:val="28"/>
          <w:szCs w:val="28"/>
        </w:rPr>
        <w:t>(подпись заявителя с расшифровкой)</w:t>
      </w:r>
    </w:p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04C3" w:rsidRPr="004304C3" w:rsidRDefault="004304C3" w:rsidP="004304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1FCD" w:rsidRDefault="00DF1FCD" w:rsidP="004304C3">
      <w:pPr>
        <w:spacing w:before="120" w:after="120" w:line="240" w:lineRule="exact"/>
      </w:pPr>
    </w:p>
    <w:sectPr w:rsidR="00DF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ED"/>
    <w:rsid w:val="00257EED"/>
    <w:rsid w:val="004304C3"/>
    <w:rsid w:val="00650C88"/>
    <w:rsid w:val="00732328"/>
    <w:rsid w:val="00AD6D81"/>
    <w:rsid w:val="00D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F1EF6-1647-4873-921D-A898DD33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E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3">
    <w:name w:val="Заголовок 3 Знак"/>
    <w:rsid w:val="00257EED"/>
    <w:rPr>
      <w:rFonts w:ascii="Arial" w:hAnsi="Arial" w:cs="Arial"/>
      <w:b/>
      <w:bCs/>
      <w:sz w:val="26"/>
      <w:szCs w:val="26"/>
      <w:lang w:val="ru-RU" w:eastAsia="ru-RU"/>
    </w:rPr>
  </w:style>
  <w:style w:type="paragraph" w:styleId="a5">
    <w:name w:val="List Paragraph"/>
    <w:basedOn w:val="a"/>
    <w:uiPriority w:val="34"/>
    <w:qFormat/>
    <w:rsid w:val="00257EED"/>
    <w:pPr>
      <w:ind w:left="720"/>
      <w:contextualSpacing/>
    </w:pPr>
  </w:style>
  <w:style w:type="character" w:styleId="a6">
    <w:name w:val="Hyperlink"/>
    <w:rsid w:val="00257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fc53.nov.ru/" TargetMode="External"/><Relationship Id="rId7" Type="http://schemas.openxmlformats.org/officeDocument/2006/relationships/hyperlink" Target="consultantplus://offline/ref=73B2DD9D9A3581595246020DD02050A0837209263DA17CF5E932F1346D9F190B78119F0D16D2CECD5BF816D4475F3DA4BFEC00784018K1O" TargetMode="External"/><Relationship Id="rId12" Type="http://schemas.openxmlformats.org/officeDocument/2006/relationships/hyperlink" Target="consultantplus://offline/ref=1A2B9D29B09F99522024D4FEC7F8D0E1C4D0C15BB22B5E9B2D453D4D337CBDACF35DC9F6B79FB553B4B0C91EB72050B4E27ED6A9E973c9F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C750E4FABD49E035C02C6934E7C51B477E22B40116E36D039F0A38FC2583967409B8DADB32B2246Cs9K" TargetMode="External"/><Relationship Id="rId11" Type="http://schemas.openxmlformats.org/officeDocument/2006/relationships/hyperlink" Target="consultantplus://offline/ref=1A2B9D29B09F99522024D4FEC7F8D0E1C4D0C15BB22B5E9B2D453D4D337CBDACF35DC9F4B79AB553B4B0C91EB72050B4E27ED6A9E973c9F" TargetMode="External"/><Relationship Id="rId24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48BBD60C87C3D5BD49073C581E42F8A806EDFEDF6C73790B3038DB6491BA112E19A7D1D0BC7BDFDBB5E1265C67AI5M" TargetMode="External"/><Relationship Id="rId23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B9D29B09F99522024D4FEC7F8D0E1C4D0C15BB22B5E9B2D453D4D337CBDACF35DC9F4B79AB553B4B0C91EB72050B4E27ED6A9E973c9F" TargetMode="External"/><Relationship Id="rId14" Type="http://schemas.openxmlformats.org/officeDocument/2006/relationships/hyperlink" Target="consultantplus://offline/ref=248BBD60C87C3D5BD49073C581E42F8A816CDCE3F3C93790B3038DB6491BA112E19A7D1D0BC7BDFDBB5E1265C67AI5M" TargetMode="External"/><Relationship Id="rId22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9760</Words>
  <Characters>55638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2020-03-05T11:42:00Z</cp:lastPrinted>
  <dcterms:created xsi:type="dcterms:W3CDTF">2020-01-27T10:13:00Z</dcterms:created>
  <dcterms:modified xsi:type="dcterms:W3CDTF">2020-03-05T11:44:00Z</dcterms:modified>
</cp:coreProperties>
</file>