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26391B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09.01</w:t>
      </w:r>
      <w:r w:rsidR="00AA2660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602919" w:rsidRDefault="00602919" w:rsidP="00521E95">
      <w:pPr>
        <w:keepNext/>
        <w:suppressAutoHyphens/>
        <w:outlineLvl w:val="1"/>
        <w:rPr>
          <w:sz w:val="28"/>
          <w:szCs w:val="28"/>
          <w:lang w:eastAsia="ar-SA"/>
        </w:rPr>
      </w:pPr>
    </w:p>
    <w:p w:rsidR="00602919" w:rsidRPr="008C72F6" w:rsidRDefault="00602919" w:rsidP="0060291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02919" w:rsidRPr="008C72F6" w:rsidRDefault="00602919" w:rsidP="0060291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02919" w:rsidRPr="008C72F6" w:rsidRDefault="00602919" w:rsidP="0060291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02919" w:rsidRPr="008C72F6" w:rsidRDefault="00602919" w:rsidP="0060291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6391B" w:rsidRPr="008C72F6" w:rsidRDefault="00602919" w:rsidP="0026391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26391B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26391B" w:rsidRPr="002C00FC" w:rsidRDefault="0026391B" w:rsidP="0026391B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</w:t>
      </w:r>
      <w:r>
        <w:rPr>
          <w:rFonts w:eastAsia="Calibri"/>
          <w:color w:val="000000"/>
          <w:sz w:val="28"/>
          <w:szCs w:val="28"/>
        </w:rPr>
        <w:t xml:space="preserve">укциона по продаже права аренды </w:t>
      </w:r>
      <w:r w:rsidRPr="002C00FC">
        <w:rPr>
          <w:rFonts w:eastAsia="Calibri"/>
          <w:color w:val="000000"/>
          <w:sz w:val="28"/>
          <w:szCs w:val="28"/>
        </w:rPr>
        <w:t>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2635301</w:t>
      </w:r>
      <w:r w:rsidRPr="002C00FC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34</w:t>
      </w:r>
      <w:r w:rsidRPr="002C00FC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№ </w:t>
      </w:r>
      <w:r>
        <w:rPr>
          <w:rFonts w:eastAsia="Calibri"/>
          <w:color w:val="000000"/>
          <w:sz w:val="28"/>
          <w:szCs w:val="28"/>
        </w:rPr>
        <w:t xml:space="preserve">3, </w:t>
      </w:r>
      <w:r w:rsidRPr="002C00FC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«Дубки-1</w:t>
      </w:r>
      <w:r w:rsidRPr="002C00FC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500</w:t>
      </w:r>
      <w:r w:rsidRPr="002C00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кв.м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., с видом </w:t>
      </w:r>
      <w:r>
        <w:rPr>
          <w:rFonts w:eastAsia="Calibri"/>
          <w:color w:val="000000"/>
          <w:sz w:val="28"/>
          <w:szCs w:val="28"/>
        </w:rPr>
        <w:t>разрешенного использования: садоводство</w:t>
      </w:r>
      <w:r w:rsidRPr="002C00FC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proofErr w:type="gramStart"/>
      <w:r>
        <w:rPr>
          <w:rFonts w:eastAsia="Calibri"/>
          <w:color w:val="000000"/>
          <w:sz w:val="28"/>
          <w:szCs w:val="28"/>
        </w:rPr>
        <w:t xml:space="preserve">3576756677,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 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3051,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3651037512</w:t>
      </w:r>
      <w:r w:rsidRPr="002C00FC">
        <w:rPr>
          <w:rFonts w:eastAsia="Calibri"/>
          <w:color w:val="000000"/>
          <w:sz w:val="28"/>
          <w:szCs w:val="28"/>
        </w:rPr>
        <w:t>).</w:t>
      </w:r>
    </w:p>
    <w:p w:rsidR="0026391B" w:rsidRPr="008C72F6" w:rsidRDefault="0026391B" w:rsidP="0026391B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26391B" w:rsidRDefault="0026391B" w:rsidP="0026391B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26391B" w:rsidRDefault="0026391B" w:rsidP="0026391B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26391B" w:rsidRDefault="0026391B" w:rsidP="0026391B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26391B" w:rsidRPr="00EC5053" w:rsidRDefault="0026391B" w:rsidP="0026391B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</w:p>
    <w:p w:rsidR="005908FA" w:rsidRDefault="005908FA" w:rsidP="0026391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6F" w:rsidRDefault="008C0E6F">
      <w:r>
        <w:separator/>
      </w:r>
    </w:p>
  </w:endnote>
  <w:endnote w:type="continuationSeparator" w:id="0">
    <w:p w:rsidR="008C0E6F" w:rsidRDefault="008C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6F" w:rsidRDefault="008C0E6F">
      <w:r>
        <w:separator/>
      </w:r>
    </w:p>
  </w:footnote>
  <w:footnote w:type="continuationSeparator" w:id="0">
    <w:p w:rsidR="008C0E6F" w:rsidRDefault="008C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391B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2FDE"/>
    <w:rsid w:val="005C3324"/>
    <w:rsid w:val="005C4485"/>
    <w:rsid w:val="005C51B1"/>
    <w:rsid w:val="005F1FD4"/>
    <w:rsid w:val="00602919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0BF1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C0E6F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B2644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D7942"/>
    <w:rsid w:val="00FE074D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9138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cp:lastPrinted>2023-10-30T07:12:00Z</cp:lastPrinted>
  <dcterms:created xsi:type="dcterms:W3CDTF">2019-02-11T12:59:00Z</dcterms:created>
  <dcterms:modified xsi:type="dcterms:W3CDTF">2024-01-10T05:58:00Z</dcterms:modified>
</cp:coreProperties>
</file>