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150" w:before="0"/>
        <w:ind w:firstLine="0" w:left="0" w:right="0"/>
        <w:jc w:val="center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Российская Федерация                                                </w:t>
      </w:r>
    </w:p>
    <w:p w14:paraId="02000000">
      <w:pPr>
        <w:spacing w:after="150" w:before="0"/>
        <w:ind w:firstLine="0" w:left="0" w:right="0"/>
        <w:jc w:val="center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Новгородская область Новгородский район</w:t>
      </w:r>
    </w:p>
    <w:p w14:paraId="03000000">
      <w:pPr>
        <w:spacing w:after="150" w:before="0"/>
        <w:ind w:firstLine="0" w:left="0" w:right="0"/>
        <w:jc w:val="center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Администрация Панковского городского поселения</w:t>
      </w:r>
    </w:p>
    <w:p w14:paraId="04000000">
      <w:pPr>
        <w:spacing w:after="150" w:before="0"/>
        <w:ind w:firstLine="0" w:left="0" w:right="0"/>
        <w:jc w:val="center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05000000">
      <w:pPr>
        <w:spacing w:after="150" w:before="0"/>
        <w:ind w:firstLine="0" w:left="0" w:right="0"/>
        <w:jc w:val="center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2"/>
        </w:rPr>
        <w:t>ПОСТАНОВЛЕНИЕ</w:t>
      </w:r>
    </w:p>
    <w:p w14:paraId="06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07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от 09.02.2016 г. № 13</w:t>
      </w:r>
    </w:p>
    <w:p w14:paraId="08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п. Панковка</w:t>
      </w:r>
    </w:p>
    <w:p w14:paraId="09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0A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2"/>
        </w:rPr>
        <w:t>Об утверждении порядка проведения антикоррупционной экспертизы нормативных правовых актов (проектов нормативных правовых актов) Администрации Панковского городского поселения</w:t>
      </w:r>
    </w:p>
    <w:p w14:paraId="0B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2"/>
        </w:rPr>
        <w:t> </w:t>
      </w:r>
    </w:p>
    <w:p w14:paraId="0C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0D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В соответствии с федеральными законами от 25 декабря 2008 года</w:t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fldChar w:fldCharType="begin"/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instrText>HYPERLINK "consultantplus://offline/main?base=LAW;n=116687;fld=134;dst=100050"</w:instrTex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fldChar w:fldCharType="separate"/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t>N 273-ФЗ</w: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fldChar w:fldCharType="end"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«О противодействии коррупции», от 17 июля 2009 года</w:t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fldChar w:fldCharType="begin"/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instrText>HYPERLINK "consultantplus://offline/main?base=LAW;n=89553;fld=134;dst=100022"</w:instrTex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fldChar w:fldCharType="separate"/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t>N 172-ФЗ</w: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fldChar w:fldCharType="end"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«Об антикоррупционной экспертизе нормативных правовых актов и проектов нормативных правовых актов», Администрация Панковского городского поселения</w:t>
      </w:r>
    </w:p>
    <w:p w14:paraId="0E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2"/>
        </w:rPr>
        <w:t> </w:t>
      </w:r>
    </w:p>
    <w:p w14:paraId="0F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2"/>
        </w:rPr>
        <w:t>ПОСТАНОВЛЯЕТ:</w:t>
      </w:r>
    </w:p>
    <w:p w14:paraId="10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11000000">
      <w:pPr>
        <w:numPr>
          <w:ilvl w:val="0"/>
          <w:numId w:val="1"/>
        </w:numPr>
        <w:spacing w:after="150" w:before="0"/>
        <w:ind w:hanging="600" w:left="60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Утвердить прилагаемый</w:t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fldChar w:fldCharType="begin"/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instrText>HYPERLINK "consultantplus://offline/main?base=RLAW154;n=27509;fld=134;dst=100009"</w:instrTex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fldChar w:fldCharType="separate"/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t>Порядок</w: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fldChar w:fldCharType="end"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проведения антикоррупционной экспертизы нормативных правовых актов (проектов нормативных правовых актов) Администрации Панковского городского поселения.</w:t>
      </w:r>
    </w:p>
    <w:p w14:paraId="12000000">
      <w:pPr>
        <w:numPr>
          <w:ilvl w:val="0"/>
          <w:numId w:val="1"/>
        </w:numPr>
        <w:spacing w:after="150" w:before="0"/>
        <w:ind w:hanging="600" w:left="60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Признать утратившими силу Постановление администрации Панковского городского поселения от 15.10.2015 № 64 «Об утверждении порядка проведения антикоррупционной экспертизы нормативных правовых актов (проектов нормативных правовых актов) Администрации Панковского городского поселения».</w:t>
      </w:r>
    </w:p>
    <w:p w14:paraId="13000000">
      <w:pPr>
        <w:numPr>
          <w:ilvl w:val="0"/>
          <w:numId w:val="1"/>
        </w:numPr>
        <w:spacing w:after="150" w:before="0"/>
        <w:ind w:hanging="600" w:left="60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Настоящее Постановление вступает в силу со дня его официального опубликования.</w:t>
      </w:r>
    </w:p>
    <w:p w14:paraId="14000000">
      <w:pPr>
        <w:numPr>
          <w:ilvl w:val="0"/>
          <w:numId w:val="1"/>
        </w:numPr>
        <w:spacing w:after="150" w:before="0"/>
        <w:ind w:hanging="600" w:left="60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Опубликовать постановление в газете «Панковский вестник» и разместить на официальном сайте Администрации Панковского городского поселения в информационно-телекоммуникационной сети «Интернет» по адресу:</w:t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fldChar w:fldCharType="begin"/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instrText>HYPERLINK "http://www.admpankovka.ru/"</w:instrTex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fldChar w:fldCharType="separate"/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t>www.admpankovka.ru</w: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fldChar w:fldCharType="end"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..</w:t>
      </w:r>
    </w:p>
    <w:p w14:paraId="15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16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17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18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Глава Панковского городского поселения                                      Н.Ю. Фёдорова</w:t>
      </w:r>
    </w:p>
    <w:p w14:paraId="19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 </w:t>
      </w:r>
    </w:p>
    <w:p w14:paraId="1A000000">
      <w:pPr>
        <w:spacing w:after="150" w:before="0"/>
        <w:ind w:firstLine="0" w:left="0" w:right="0"/>
        <w:jc w:val="righ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Утвержден</w:t>
      </w:r>
    </w:p>
    <w:p w14:paraId="1B000000">
      <w:pPr>
        <w:spacing w:after="150" w:before="0"/>
        <w:ind w:firstLine="0" w:left="0" w:right="0"/>
        <w:jc w:val="righ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Постановлением Администрации</w:t>
      </w:r>
    </w:p>
    <w:p w14:paraId="1C000000">
      <w:pPr>
        <w:spacing w:after="150" w:before="0"/>
        <w:ind w:firstLine="0" w:left="0" w:right="0"/>
        <w:jc w:val="righ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Панковского городского поселения</w:t>
      </w:r>
    </w:p>
    <w:p w14:paraId="1D000000">
      <w:pPr>
        <w:spacing w:after="150" w:before="0"/>
        <w:ind w:firstLine="0" w:left="0" w:right="0"/>
        <w:jc w:val="righ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от 09.02.2016 № 13</w:t>
      </w:r>
    </w:p>
    <w:p w14:paraId="1E000000">
      <w:pPr>
        <w:spacing w:after="150" w:before="0"/>
        <w:ind w:firstLine="0" w:left="0" w:right="0"/>
        <w:jc w:val="righ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1F000000">
      <w:pPr>
        <w:spacing w:after="150" w:before="0"/>
        <w:ind w:firstLine="0" w:left="0" w:right="0"/>
        <w:jc w:val="center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strike w:val="0"/>
          <w:color w:val="0D9AD4"/>
          <w:spacing w:val="0"/>
          <w:sz w:val="22"/>
          <w:u/>
        </w:rPr>
        <w:fldChar w:fldCharType="begin"/>
      </w:r>
      <w:r>
        <w:rPr>
          <w:rFonts w:ascii="Roboto Condensed" w:hAnsi="Roboto Condensed"/>
          <w:b w:val="1"/>
          <w:i w:val="0"/>
          <w:caps w:val="0"/>
          <w:strike w:val="0"/>
          <w:color w:val="0D9AD4"/>
          <w:spacing w:val="0"/>
          <w:sz w:val="22"/>
          <w:u/>
        </w:rPr>
        <w:instrText>HYPERLINK "consultantplus://offline/main?base=RLAW154;n=27509;fld=134;dst=100009"</w:instrText>
      </w:r>
      <w:r>
        <w:rPr>
          <w:rFonts w:ascii="Roboto Condensed" w:hAnsi="Roboto Condensed"/>
          <w:b w:val="1"/>
          <w:i w:val="0"/>
          <w:caps w:val="0"/>
          <w:strike w:val="0"/>
          <w:color w:val="0D9AD4"/>
          <w:spacing w:val="0"/>
          <w:sz w:val="22"/>
          <w:u/>
        </w:rPr>
        <w:fldChar w:fldCharType="separate"/>
      </w:r>
      <w:r>
        <w:rPr>
          <w:rFonts w:ascii="Roboto Condensed" w:hAnsi="Roboto Condensed"/>
          <w:b w:val="1"/>
          <w:i w:val="0"/>
          <w:caps w:val="0"/>
          <w:strike w:val="0"/>
          <w:color w:val="0D9AD4"/>
          <w:spacing w:val="0"/>
          <w:sz w:val="22"/>
          <w:u/>
        </w:rPr>
        <w:t>Порядок</w:t>
      </w:r>
      <w:r>
        <w:rPr>
          <w:rFonts w:ascii="Roboto Condensed" w:hAnsi="Roboto Condensed"/>
          <w:b w:val="1"/>
          <w:i w:val="0"/>
          <w:caps w:val="0"/>
          <w:strike w:val="0"/>
          <w:color w:val="0D9AD4"/>
          <w:spacing w:val="0"/>
          <w:sz w:val="22"/>
          <w:u/>
        </w:rPr>
        <w:fldChar w:fldCharType="end"/>
      </w:r>
    </w:p>
    <w:p w14:paraId="20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2"/>
        </w:rPr>
        <w:t>проведения антикоррупционной экспертизы нормативных правовых актов (проектов нормативных правовых актов)</w:t>
      </w:r>
    </w:p>
    <w:p w14:paraId="21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2"/>
        </w:rPr>
        <w:t>Администрации Панковского городского поселения.</w:t>
      </w:r>
    </w:p>
    <w:p w14:paraId="22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23000000">
      <w:pPr>
        <w:numPr>
          <w:ilvl w:val="0"/>
          <w:numId w:val="2"/>
        </w:numPr>
        <w:spacing w:after="150" w:before="0"/>
        <w:ind w:hanging="600" w:left="60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2"/>
        </w:rPr>
        <w:t>Общие положения</w:t>
      </w:r>
    </w:p>
    <w:p w14:paraId="24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1.1. В настоящем Порядке используются следующие понятия:</w:t>
      </w:r>
    </w:p>
    <w:p w14:paraId="25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антикоррупционная экспертиза - экспертиза нормативных правовых актов (проектов нормативных правовых актов) Администрации Панковского городского поселения в целях выявления в них коррупциогенных факторов и их последующего устранения;</w:t>
      </w:r>
    </w:p>
    <w:p w14:paraId="26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коррупциогенные факторы - положения нормативных правовых актов (проектов нормативных правовых актов), устанавливающие для правоприменителя необоснованно широкие пределы усмотрения или возможность необоснованного применения исключений из общих правил, а также положения, содержащие неопределенные, трудновыполнимые и (или) обременительные требования к гражданам и организациям и тем самым создающие условия для проявления коррупции.</w:t>
      </w:r>
    </w:p>
    <w:p w14:paraId="27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1.2. Антикоррупционная экспертиза проводится в отношении постановлений и распоряжений Администрации  Панковского городского поселения, имеющих нормативный характер, и проектов указанных актов (далее - нормативные правовые акты (проекты)).</w:t>
      </w:r>
    </w:p>
    <w:p w14:paraId="28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1.3. Антикоррупционная экспертиза нормативных правовых актов (проектов) проводится согласно</w:t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fldChar w:fldCharType="begin"/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instrText>HYPERLINK "consultantplus://offline/main?base=LAW;n=98088;fld=134;dst=100027"</w:instrTex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fldChar w:fldCharType="separate"/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t>методике</w: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fldChar w:fldCharType="end"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года N 96.</w:t>
      </w:r>
    </w:p>
    <w:p w14:paraId="29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1.4. Основными принципами организации антикоррупционной экспертизы документов (проектов документов) являются:</w:t>
      </w:r>
    </w:p>
    <w:p w14:paraId="2A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1) обязательность проведения антикоррупционной экспертизы проектов нормативных правовых актов;</w:t>
      </w:r>
    </w:p>
    <w:p w14:paraId="2B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2) оценка нормативного правового акта во взаимосвязи с другими нормативными правовыми актами;</w:t>
      </w:r>
    </w:p>
    <w:p w14:paraId="2C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3) обоснованность, объективность и проверяемость результатов антикоррупционной экспертизы нормативных правовых актов (проектов нормативных правовых актов);</w:t>
      </w:r>
    </w:p>
    <w:p w14:paraId="2D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4) компетентность лиц, проводящих антикоррупционную экспертизу нормативных правовых актов (проектов нормативных правовых актов);</w:t>
      </w:r>
    </w:p>
    <w:p w14:paraId="2E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5) сотрудничество федеральных органов исполнительной власти, иных государственных органов и организаций, органов государственной власти субъектов Российской Федерации, органов местного самоуправления, а также их должностных лиц (далее - органы, организации, их должностные лица) с институтами гражданского общества при проведении антикоррупционной экспертизы нормативных правовых актов (проектов нормативных правовых актов).</w:t>
      </w:r>
    </w:p>
    <w:p w14:paraId="2F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30000000">
      <w:pPr>
        <w:numPr>
          <w:ilvl w:val="0"/>
          <w:numId w:val="3"/>
        </w:numPr>
        <w:spacing w:after="150" w:before="0"/>
        <w:ind w:hanging="600" w:left="60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2"/>
        </w:rPr>
        <w:t>Антикоррупционная экспертиза нормативного правового акта</w:t>
      </w:r>
    </w:p>
    <w:p w14:paraId="31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2.1. Антикоррупционная экспертиза нормативного правового акта проводится в случае поступления в адрес Главы Панковского городского поселения, Администрации Панковского городского поселения письменных обращений органов государственной власти, органов местного самоуправления, граждан и организаций с информацией о возможной коррупциогенности указанного акта, полученной по результатам анализа практики его правоприменения.</w:t>
      </w:r>
    </w:p>
    <w:p w14:paraId="32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2.2. Антикоррупционная экспертиза нормативного правового акта в случае, предусмотренном</w:t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fldChar w:fldCharType="begin"/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instrText>HYPERLINK "consultantplus://offline/main?base=RLAW154;n=27509;fld=134;dst=100017"</w:instrTex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fldChar w:fldCharType="separate"/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t>пунктом 2.1</w: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fldChar w:fldCharType="end"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настоящего Порядка, проводится главным специалистом, юристом администрации Панковского городского поселения (далее - специалист) по результатам мониторинга применения нормативного правового акта на основании поручения Главы Панковского городского поселения.</w:t>
      </w:r>
    </w:p>
    <w:p w14:paraId="33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Специалист вправе привлекать к проведению антикоррупционной экспертизы нормативного правового акта специалистов структурных подразделений Администрации Панковского городского поселения.</w:t>
      </w:r>
    </w:p>
    <w:p w14:paraId="34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2.3. Антикоррупционная экспертиза нормативного правового акта проводится в срок, определенный поручением Главы Панковского городского поселения, но не более чем в течение 20 рабочих дней со дня поступления указанного поручения специалисту.</w:t>
      </w:r>
    </w:p>
    <w:p w14:paraId="35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2.4. Специалист по результатам проведения антикоррупционной экспертизы нормативного правового акта дает письменное заключение. В заключении указываются выявленные в нормативном правовом акте коррупциогенные факторы и предложения о способах их устранения либо сведения об отсутствии указанных факторов.</w:t>
      </w:r>
    </w:p>
    <w:p w14:paraId="36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2.5. В случае обнаружения в нормативных правовых актах коррупциогенных факторов, принятие мер по устранению которых не относится к компетенции администрации, специалист информируют об этом органы прокуратуры</w:t>
      </w:r>
    </w:p>
    <w:p w14:paraId="37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38000000">
      <w:pPr>
        <w:numPr>
          <w:ilvl w:val="0"/>
          <w:numId w:val="4"/>
        </w:numPr>
        <w:spacing w:after="150" w:before="0"/>
        <w:ind w:hanging="600" w:left="60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2"/>
        </w:rPr>
        <w:t>Антикоррупционная экспертиза проекта</w:t>
      </w:r>
    </w:p>
    <w:p w14:paraId="39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3.1. Антикоррупционная экспертиза проекта осуществляется в форме анализа норм проекта на наличие коррупциогенных факторов.</w:t>
      </w:r>
    </w:p>
    <w:p w14:paraId="3A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3.2. Антикоррупционная экспертиза проекта проводится:</w:t>
      </w:r>
    </w:p>
    <w:p w14:paraId="3B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при разработке проекта - разработчиком проекта;</w:t>
      </w:r>
    </w:p>
    <w:p w14:paraId="3C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при проведении правовой экспертизы проекта - специалистом.</w:t>
      </w:r>
    </w:p>
    <w:p w14:paraId="3D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3.3. Представление проекта для проведения правовой экспертизы специалисту осуществляется при условии указания  под текстом проекта следующей записи «Разработчиком проекта коррупциогенных факторов не выявлено», подписи разработчика проекта и даты, свидетельствующих об  отсутствии в нем коррупциогенных факторов по результатам антикоррупционной экспертизы, проведенной при разработке проекта.</w:t>
      </w:r>
    </w:p>
    <w:p w14:paraId="3E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3.4. Антикоррупционная экспертиза проекта проводится специалистом в рамках осуществления правовой экспертизы на этапе его разработки или согласования.</w:t>
      </w:r>
    </w:p>
    <w:p w14:paraId="3F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3.5. Специалист проводит антикоррупционную экспертизу проекта не более чем в течение 10 рабочих дней со дня поступления проекта на правовую экспертизу.</w:t>
      </w:r>
    </w:p>
    <w:p w14:paraId="40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3.6. По результатам антикоррупционной экспертизы специалист дает письменное заключение. В заключении указываются выявленные в проекте коррупциогенные факторы с указанием структурных единиц проекта (раздел, глава, статья, часть, пункт, подпункт, абзац) и предложения о способах их устранения либо сведения об отсутствии указанных факторов. В заключении могут быть отражены возможные негативные последствия сохранения в проекте выявленных коррупциогенных факторов.</w:t>
      </w:r>
    </w:p>
    <w:p w14:paraId="41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В случае обнаружения в проектах нормативных правовых актов коррупциогенных факторов, принятие мер по устранению которых не относится к компетенции администрации, информируют об этом органы прокуратуры</w:t>
      </w:r>
    </w:p>
    <w:p w14:paraId="42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3.7. В случае внесения изменений в проект, в отношении которого специалистом ранее проводилась антикоррупционная экспертиза, указанный проект подлежит повторной антикоррупционной экспертизе.</w:t>
      </w:r>
    </w:p>
    <w:p w14:paraId="43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44000000">
      <w:pPr>
        <w:numPr>
          <w:ilvl w:val="0"/>
          <w:numId w:val="5"/>
        </w:numPr>
        <w:spacing w:after="150" w:before="0"/>
        <w:ind w:hanging="600" w:left="60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2"/>
        </w:rPr>
        <w:t>Результаты антикоррупционной экспертизы</w:t>
      </w:r>
    </w:p>
    <w:p w14:paraId="45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4.1. Заключение специалиста по результатам антикоррупционной экспертизы нормативного правового акта (проекта) в случае выявления коррупциогенных факторов передается разработчику нормативного правового акта (проекта), для рассмотрения в целях устранения положений, которые могут способствовать проявлению коррупции.</w:t>
      </w:r>
    </w:p>
    <w:p w14:paraId="46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4.2. В случае несогласия разработчика нормативного правового акта (проекта), с выводом проведенной специалистом антикоррупционной экспертизы о наличии в нормативном правовом акте (проекте) коррупциогенных факторов, выраженного в письменной форме, для урегулирования разногласий Главой  Панковского городского поселения создается комиссия по рассмотрению нормативного правового акта (проекта). Порядок работы комиссии определяется распоряжением Главы Панковского городского поселения.</w:t>
      </w:r>
    </w:p>
    <w:p w14:paraId="47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4.3. Проекты нормативных правовых актов до их утверждения, а также нормативные правовые акты в течение 5 рабочих дней после их принятия направляются в прокуратуру Новгородского муниципального района для проведения антикоррупционной экспертизы.</w:t>
      </w:r>
    </w:p>
    <w:p w14:paraId="48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49000000">
      <w:pPr>
        <w:numPr>
          <w:ilvl w:val="0"/>
          <w:numId w:val="6"/>
        </w:numPr>
        <w:spacing w:after="150" w:before="0"/>
        <w:ind w:hanging="600" w:left="60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2"/>
        </w:rPr>
        <w:t>Заключительные положения</w:t>
      </w:r>
    </w:p>
    <w:p w14:paraId="4A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5.1. Институты гражданского общества и граждане могут в</w:t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fldChar w:fldCharType="begin"/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instrText>HYPERLINK "consultantplus://offline/ref=0FBD1F4B74731D4C2F672A77A497E1945E1A30AD176378406B55F4010AD3E76BDDB09F7E4F2C7829w4eBM"</w:instrTex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fldChar w:fldCharType="separate"/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t>порядке</w: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fldChar w:fldCharType="end"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, предусмотренном нормативными правовыми актами Российской Федерации, за счет собственных средств проводить независимую антикоррупционную экспертизу нормативных правовых актов (проектов нормативных правовых актов).</w:t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fldChar w:fldCharType="begin"/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instrText>HYPERLINK "consultantplus://offline/ref=0FBD1F4B74731D4C2F672A77A497E1945E1B31A41D6778406B55F4010AD3E76BDDB09F7E4F2C782Aw4eCM"</w:instrTex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fldChar w:fldCharType="separate"/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t>Порядок</w: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fldChar w:fldCharType="end"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и условия аккредитации экспертов по проведению независимой антикоррупционной экспертизы нормативных правовых актов (проектов нормативных правовых актов) устанавливаются федеральным органом исполнительной власти в области юстиции.</w:t>
      </w:r>
    </w:p>
    <w:p w14:paraId="4B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5.2. В</w:t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fldChar w:fldCharType="begin"/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instrText>HYPERLINK "consultantplus://offline/ref=C73E06D7EB4D11C4FDE4FB9AEA23285B7F6BE0B6395F205CC21696787AF8AA27326842FB33B25B39S8n0M"</w:instrTex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fldChar w:fldCharType="separate"/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t>заключении</w: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fldChar w:fldCharType="end"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по результатам независимой антикоррупционной экспертизы должны быть указаны выявленные в нормативном правовом акте (проекте нормативного правового акта) коррупциогенные факторы и предложены способы их устранения.</w:t>
      </w:r>
    </w:p>
    <w:p w14:paraId="4C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5.3. Заключение по результатам независимой антикоррупционной экспертизы носит рекомендательный характер и подлежит обязательному рассмотрению органом, организацией или должностным лицом, которым оно направлено, в тридцатидневный срок со дня его получения. По результатам рассмотрения гражданину или организации, проводившим независимую экспертизу, направляется мотивированный ответ, за исключением случаев, когда в заключении отсутствует предложение о способе устранения выявленных коррупциогенных факторов.</w:t>
      </w:r>
    </w:p>
    <w:p w14:paraId="4D000000"/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2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3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4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5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2024-01-25T12:38:38Z</dcterms:modified>
</cp:coreProperties>
</file>