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Российская Федерация</w:t>
      </w:r>
    </w:p>
    <w:p w14:paraId="02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Новгородская область Новгородский район</w:t>
      </w:r>
    </w:p>
    <w:p w14:paraId="03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Совет депутатов</w:t>
      </w:r>
    </w:p>
    <w:p w14:paraId="04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Панковского городского поселения</w:t>
      </w:r>
    </w:p>
    <w:p w14:paraId="05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06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Решение</w:t>
      </w:r>
    </w:p>
    <w:p w14:paraId="07000000">
      <w:pPr>
        <w:spacing w:after="150" w:before="0"/>
        <w:ind w:firstLine="0" w:left="0" w:right="0"/>
        <w:jc w:val="center"/>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ПРОЕКТ</w:t>
      </w:r>
    </w:p>
    <w:p w14:paraId="0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0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от             2021 г. №</w:t>
      </w:r>
    </w:p>
    <w:p w14:paraId="0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р.п. Панковка</w:t>
      </w:r>
    </w:p>
    <w:p w14:paraId="0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0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О внесении изменений в Устав</w:t>
      </w:r>
    </w:p>
    <w:p w14:paraId="0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Панковского городского поселения»</w:t>
      </w:r>
    </w:p>
    <w:p w14:paraId="0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 </w:t>
      </w:r>
    </w:p>
    <w:p w14:paraId="0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Предложениями Прокурора района от 20.05.2021 № 22-05-2021, от 08.09.2021 № 22-28-2021/1671-21-20490012, Совет депутатов Панковского городского поселения</w:t>
      </w:r>
    </w:p>
    <w:p w14:paraId="1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1"/>
          <w:i w:val="0"/>
          <w:caps w:val="0"/>
          <w:color w:val="003366"/>
          <w:spacing w:val="0"/>
          <w:sz w:val="22"/>
        </w:rPr>
        <w:t>РЕШИЛ:</w:t>
      </w:r>
    </w:p>
    <w:p w14:paraId="1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3000000">
      <w:pPr>
        <w:numPr>
          <w:ilvl w:val="0"/>
          <w:numId w:val="1"/>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Внести в Устав Панковского городского поселения, утвержденный решением Совета депутатов Панковского городского поселения от 24.01.2018 № 153 «О принятии Устава Панковского городского поселения» (далее по тексту – Устав), следующие изменения:</w:t>
      </w:r>
    </w:p>
    <w:p w14:paraId="1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1.1. Часть 6 статьи 7.1 Устава изложить в новой редакции:</w:t>
      </w:r>
    </w:p>
    <w:p w14:paraId="1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Панковского городского поселения в порядке, установленном муниципальными нормативными правовыми актами в соответствии с областным законом, за исключением:</w:t>
      </w:r>
    </w:p>
    <w:p w14:paraId="1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1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 проектов нормативных правовых актов представительных органов муниципальных образований, регулирующих бюджетные правоотношения.</w:t>
      </w:r>
    </w:p>
    <w:p w14:paraId="1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Панковского городского поселения.</w:t>
      </w:r>
    </w:p>
    <w:p w14:paraId="1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Панковского городского поселения в порядке, установленном муниципальными нормативными правовыми актами в соответствии с областным законом.</w:t>
      </w:r>
    </w:p>
    <w:p w14:paraId="1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1.2 Дополнить статью 7.1 Устава частью 6.1 следующего содержания:</w:t>
      </w:r>
    </w:p>
    <w:p w14:paraId="1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14:paraId="1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1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1.3. Пункт 4.1. части 1 статьи 8 Устава изложить в новой редакции:</w:t>
      </w:r>
    </w:p>
    <w:p w14:paraId="2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1.4. Пункт 5 части 1 статьи 8 изложить в новой редакции:</w:t>
      </w:r>
    </w:p>
    <w:p w14:paraId="2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"consultantplus://offline/ref=A633B6181274F087A7FB261E166A3CEA00416C0B542A16365C73690BF9ADBA50F84738111B1AEF92B4D62FC63CC907D166C38DB3A435960821G6K"</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законодательством</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 </w:t>
      </w:r>
      <w:r>
        <w:rPr>
          <w:rFonts w:ascii="Roboto Condensed" w:hAnsi="Roboto Condensed"/>
          <w:b w:val="0"/>
          <w:i w:val="0"/>
          <w:caps w:val="0"/>
          <w:color w:val="003366"/>
          <w:spacing w:val="0"/>
          <w:sz w:val="22"/>
        </w:rPr>
        <w:t>Российской Федерации;»</w:t>
      </w:r>
    </w:p>
    <w:p w14:paraId="2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1.5. Пункт 20 части 1 статьи 8 Устава изложить в новой редакции:</w:t>
      </w:r>
    </w:p>
    <w:p w14:paraId="26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«20) утверждение правил благоустройства территории Панковского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Панковского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Панковского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Панковского городского поселения»</w:t>
      </w:r>
    </w:p>
    <w:p w14:paraId="27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8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1.6. Часть 2 статьи 11 Устава изложить в новой редакции:</w:t>
      </w:r>
    </w:p>
    <w:p w14:paraId="2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«2. Организация и осуществление видов муниципального контроля регулируются Федеральным</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"consultantplus://offline/ref=4E811225314276B417A37ACFFAFB2B218D95375B93E23D94E78E45F9BB431901E6A11116772D3423131C95904EvBUAL"</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законом</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 </w:t>
      </w:r>
      <w:r>
        <w:rPr>
          <w:rFonts w:ascii="Roboto Condensed" w:hAnsi="Roboto Condensed"/>
          <w:b w:val="0"/>
          <w:i w:val="0"/>
          <w:caps w:val="0"/>
          <w:color w:val="003366"/>
          <w:spacing w:val="0"/>
          <w:sz w:val="22"/>
        </w:rPr>
        <w:t>от 31 июля 2020 года № 248-ФЗ "О государственном контроле (надзоре) и муниципальном контроле в Российской Федерации".</w:t>
      </w:r>
    </w:p>
    <w:p w14:paraId="2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2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1.7. Части  4 и 5 статьи 19 Устава изложить в новой редакции:</w:t>
      </w:r>
    </w:p>
    <w:p w14:paraId="2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«4. Порядок организации и проведения публичных слушаний определяется нормативным решением Совета депутатов Панковского городского поселения и должен предусматривать заблаговременное оповещение жителей Панковского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"consultantplus://offline/ref=256A27548BD86851C5D71F8F5339173CABC53367AF7CD0D3BE70AD14B18EDF50FC0FCBE3515FFADA816F24D71DrDr8J"</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закона</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 </w:t>
      </w:r>
      <w:r>
        <w:rPr>
          <w:rFonts w:ascii="Roboto Condensed" w:hAnsi="Roboto Condensed"/>
          <w:b w:val="0"/>
          <w:i w:val="0"/>
          <w:caps w:val="0"/>
          <w:color w:val="003366"/>
          <w:spacing w:val="0"/>
          <w:sz w:val="22"/>
        </w:rPr>
        <w:t>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Панковского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Панковского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Нормативным решением Совета депутатов Панковского городского поселения может быть установлено, что для размещения материалов и информации, указанных в</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"consultantplus://offline/ref=F992CCC54254C5E4653B8F6EC2A907785C630BA7C4A2280FDDE52E87EDD59B7D157EB20D940ADB7BF5391FD8D6B0AFEA966418B68B12J5t1J"</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абзаце первом</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 </w:t>
      </w:r>
      <w:r>
        <w:rPr>
          <w:rFonts w:ascii="Roboto Condensed" w:hAnsi="Roboto Condensed"/>
          <w:b w:val="0"/>
          <w:i w:val="0"/>
          <w:caps w:val="0"/>
          <w:color w:val="003366"/>
          <w:spacing w:val="0"/>
          <w:sz w:val="22"/>
        </w:rPr>
        <w:t>настоящей части, обеспечения возможности представления жителями Панковского городского поселения своих замечаний и предложений по проекту муниципального правового акта, а также для участия жителей Панковского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E000000">
      <w:pPr>
        <w:numPr>
          <w:ilvl w:val="0"/>
          <w:numId w:val="2"/>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F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0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1.8. Заменить в пункте 9 части 1 статьи 27 Устава слова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1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 слова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3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1.9.  Заменить в пункте 7 части 1 статьи 33 Устава слова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4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на слова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6000000">
      <w:pPr>
        <w:numPr>
          <w:ilvl w:val="0"/>
          <w:numId w:val="3"/>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Главе Панковского городского поселения Н.Ю. Матвеевой представить настоящее решение на государственную регистрацию в 15-дневный срок в Управление Министерства юстиции Российской Федерации по Новгородской области для государственной регистрации.</w:t>
      </w:r>
    </w:p>
    <w:p w14:paraId="37000000">
      <w:pPr>
        <w:numPr>
          <w:ilvl w:val="0"/>
          <w:numId w:val="3"/>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Настоящее решение вступает в силу со дня его официального опубликования, произведенного после его государственной регистрации.</w:t>
      </w:r>
    </w:p>
    <w:p w14:paraId="38000000">
      <w:pPr>
        <w:numPr>
          <w:ilvl w:val="0"/>
          <w:numId w:val="3"/>
        </w:numPr>
        <w:spacing w:after="150" w:before="0"/>
        <w:ind w:hanging="600" w:left="60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w:t>
      </w:r>
      <w:r>
        <w:rPr>
          <w:rFonts w:ascii="Roboto Condensed" w:hAnsi="Roboto Condensed"/>
          <w:b w:val="0"/>
          <w:i w:val="0"/>
          <w:caps w:val="0"/>
          <w:color w:val="003366"/>
          <w:spacing w:val="0"/>
          <w:sz w:val="22"/>
        </w:rPr>
        <w:t> </w:t>
      </w:r>
      <w:r>
        <w:rPr>
          <w:rFonts w:ascii="Roboto Condensed" w:hAnsi="Roboto Condensed"/>
          <w:b w:val="0"/>
          <w:i w:val="0"/>
          <w:caps w:val="0"/>
          <w:strike w:val="0"/>
          <w:color w:val="0D9AD4"/>
          <w:spacing w:val="0"/>
          <w:sz w:val="22"/>
          <w:u/>
        </w:rPr>
        <w:fldChar w:fldCharType="begin"/>
      </w:r>
      <w:r>
        <w:rPr>
          <w:rFonts w:ascii="Roboto Condensed" w:hAnsi="Roboto Condensed"/>
          <w:b w:val="0"/>
          <w:i w:val="0"/>
          <w:caps w:val="0"/>
          <w:strike w:val="0"/>
          <w:color w:val="0D9AD4"/>
          <w:spacing w:val="0"/>
          <w:sz w:val="22"/>
          <w:u/>
        </w:rPr>
        <w:instrText>HYPERLINK "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w:instrText>
      </w:r>
      <w:r>
        <w:rPr>
          <w:rFonts w:ascii="Roboto Condensed" w:hAnsi="Roboto Condensed"/>
          <w:b w:val="0"/>
          <w:i w:val="0"/>
          <w:caps w:val="0"/>
          <w:strike w:val="0"/>
          <w:color w:val="0D9AD4"/>
          <w:spacing w:val="0"/>
          <w:sz w:val="22"/>
          <w:u/>
        </w:rPr>
        <w:fldChar w:fldCharType="separate"/>
      </w:r>
      <w:r>
        <w:rPr>
          <w:rFonts w:ascii="Roboto Condensed" w:hAnsi="Roboto Condensed"/>
          <w:b w:val="0"/>
          <w:i w:val="0"/>
          <w:caps w:val="0"/>
          <w:strike w:val="0"/>
          <w:color w:val="0D9AD4"/>
          <w:spacing w:val="0"/>
          <w:sz w:val="22"/>
          <w:u/>
        </w:rPr>
        <w:t>панковка-адм.рф</w:t>
      </w:r>
      <w:r>
        <w:rPr>
          <w:rFonts w:ascii="Roboto Condensed" w:hAnsi="Roboto Condensed"/>
          <w:b w:val="0"/>
          <w:i w:val="0"/>
          <w:caps w:val="0"/>
          <w:strike w:val="0"/>
          <w:color w:val="0D9AD4"/>
          <w:spacing w:val="0"/>
          <w:sz w:val="22"/>
          <w:u/>
        </w:rPr>
        <w:fldChar w:fldCharType="end"/>
      </w:r>
      <w:r>
        <w:rPr>
          <w:rFonts w:ascii="Roboto Condensed" w:hAnsi="Roboto Condensed"/>
          <w:b w:val="0"/>
          <w:i w:val="0"/>
          <w:caps w:val="0"/>
          <w:color w:val="003366"/>
          <w:spacing w:val="0"/>
          <w:sz w:val="22"/>
        </w:rPr>
        <w:t>.</w:t>
      </w:r>
    </w:p>
    <w:p w14:paraId="39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A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B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Глава Панковского городского поселения                                         Н.Ю. Матвеева</w:t>
      </w:r>
    </w:p>
    <w:p w14:paraId="3C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 </w:t>
      </w:r>
    </w:p>
    <w:p w14:paraId="3D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Председатель Совета депутатов</w:t>
      </w:r>
    </w:p>
    <w:p w14:paraId="3E000000">
      <w:pPr>
        <w:spacing w:after="150" w:before="0"/>
        <w:ind w:firstLine="0" w:left="0" w:right="0"/>
        <w:jc w:val="both"/>
        <w:rPr>
          <w:rFonts w:ascii="Roboto Condensed" w:hAnsi="Roboto Condensed"/>
          <w:b w:val="0"/>
          <w:i w:val="0"/>
          <w:caps w:val="0"/>
          <w:color w:val="000000"/>
          <w:spacing w:val="0"/>
          <w:sz w:val="25"/>
        </w:rPr>
      </w:pPr>
      <w:r>
        <w:rPr>
          <w:rFonts w:ascii="Roboto Condensed" w:hAnsi="Roboto Condensed"/>
          <w:b w:val="0"/>
          <w:i w:val="0"/>
          <w:caps w:val="0"/>
          <w:color w:val="003366"/>
          <w:spacing w:val="0"/>
          <w:sz w:val="22"/>
        </w:rPr>
        <w:t>Панковского городского поселения                                                     Г.И. Шенягина</w:t>
      </w:r>
    </w:p>
    <w:p w14:paraId="3F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2024-01-26T06:13:45Z</dcterms:modified>
</cp:coreProperties>
</file>