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Российская Федерация                                                </w:t>
      </w:r>
    </w:p>
    <w:p w14:paraId="02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Новгородская область Новгородский район</w:t>
      </w:r>
    </w:p>
    <w:p w14:paraId="03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Совет депутатов</w:t>
      </w:r>
    </w:p>
    <w:p w14:paraId="04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Панковского городского поселения</w:t>
      </w:r>
    </w:p>
    <w:p w14:paraId="05000000">
      <w:pPr>
        <w:spacing w:after="150" w:before="300"/>
        <w:ind w:firstLine="0" w:left="0" w:right="0"/>
        <w:jc w:val="center"/>
        <w:rPr>
          <w:rFonts w:ascii="Roboto" w:hAnsi="Roboto"/>
          <w:b w:val="0"/>
          <w:i w:val="0"/>
          <w:caps w:val="0"/>
          <w:color w:val="000000"/>
          <w:spacing w:val="0"/>
          <w:sz w:val="45"/>
        </w:rPr>
      </w:pPr>
      <w:r>
        <w:rPr>
          <w:rFonts w:ascii="Roboto" w:hAnsi="Roboto"/>
          <w:b w:val="0"/>
          <w:i w:val="0"/>
          <w:caps w:val="0"/>
          <w:color w:val="993300"/>
          <w:spacing w:val="0"/>
          <w:sz w:val="22"/>
        </w:rPr>
        <w:t>       РЕШЕНИЕ  </w:t>
      </w:r>
    </w:p>
    <w:p w14:paraId="06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5"/>
        </w:rPr>
        <w:t>     ПРОЕКТ</w:t>
      </w:r>
    </w:p>
    <w:p w14:paraId="0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от  .2019  № </w:t>
      </w:r>
    </w:p>
    <w:p w14:paraId="0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п. Панковка</w:t>
      </w:r>
    </w:p>
    <w:p w14:paraId="0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</w:p>
    <w:p w14:paraId="0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Об утверждении отчета об использовании</w:t>
      </w:r>
    </w:p>
    <w:p w14:paraId="0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муниципального дорожного фонда</w:t>
      </w:r>
    </w:p>
    <w:p w14:paraId="0C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Панковского городского поселения за 2018 год</w:t>
      </w:r>
    </w:p>
    <w:p w14:paraId="0D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E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В соответствии с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begin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instrText>HYPERLINK "consultantplus://offline/ref=2ADD8E642A305E1E112867C1A52FB6CBBE14BB0BB0D4D56EDD41C48C40A6699A73DF0876D7A8N4R3G"</w:instrTex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separate"/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пунктом 4.1.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t> </w:t>
      </w:r>
      <w:r>
        <w:rPr>
          <w:rFonts w:ascii="Roboto Condensed" w:hAnsi="Roboto Condensed"/>
          <w:b w:val="0"/>
          <w:i w:val="0"/>
          <w:caps w:val="0"/>
          <w:strike w:val="0"/>
          <w:color w:val="0D9AD4"/>
          <w:spacing w:val="0"/>
          <w:sz w:val="22"/>
          <w:u/>
        </w:rPr>
        <w:fldChar w:fldCharType="end"/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Положения «О муниципальном дорожном фонде в Панковском городском поселении Новгородского района», утвержденного Решением Совета депутатов Панковского городского поселения от 06.12.2013 №99  Совет депутатов Панковского городского поселения</w:t>
      </w:r>
    </w:p>
    <w:p w14:paraId="0F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РЕШИЛ:</w:t>
      </w:r>
    </w:p>
    <w:p w14:paraId="10000000">
      <w:pPr>
        <w:numPr>
          <w:ilvl w:val="0"/>
          <w:numId w:val="1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Утвердить прилагаемый отчет об использовании муниципального дорожного фонда Панковского городского поселения за 2018 год (далее - отчет).</w:t>
      </w:r>
    </w:p>
    <w:p w14:paraId="11000000">
      <w:pPr>
        <w:numPr>
          <w:ilvl w:val="0"/>
          <w:numId w:val="1"/>
        </w:numPr>
        <w:spacing w:after="150" w:before="0"/>
        <w:ind w:hanging="600" w:left="60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Опубликовать настоящее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панковка-адм.рф.</w:t>
      </w:r>
    </w:p>
    <w:p w14:paraId="12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3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Глава Панковского городского поселения                                                 Н.Ю. Фёдорова</w:t>
      </w:r>
    </w:p>
    <w:p w14:paraId="14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5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Председатель Совета депутатов</w:t>
      </w:r>
    </w:p>
    <w:p w14:paraId="16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Панковского городского поселения                                                             Г.И. Шенягина</w:t>
      </w:r>
    </w:p>
    <w:p w14:paraId="1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C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D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E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F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0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1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2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3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4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5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6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7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8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9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A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Приложение №1</w:t>
      </w:r>
    </w:p>
    <w:p w14:paraId="2B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к Положению о муниципальном дорожном фонде</w:t>
      </w:r>
    </w:p>
    <w:p w14:paraId="2C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Панковского городского поселения, утвержденного</w:t>
      </w:r>
    </w:p>
    <w:p w14:paraId="2D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решением Совета депутатов Панковского</w:t>
      </w:r>
    </w:p>
    <w:p w14:paraId="2E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городского поселения от 06.12.2013  №99</w:t>
      </w:r>
    </w:p>
    <w:p w14:paraId="2F000000">
      <w:pPr>
        <w:spacing w:after="150" w:before="0"/>
        <w:ind w:firstLine="0" w:left="0" w:right="0"/>
        <w:jc w:val="left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tbl>
      <w:tblPr>
        <w:tblLayout w:type="fixed"/>
      </w:tblPr>
      <w:tblGrid>
        <w:gridCol w:w="15675"/>
        <w:gridCol w:w="2985"/>
        <w:gridCol w:w="1995"/>
        <w:gridCol w:w="3075"/>
        <w:gridCol w:w="1785"/>
        <w:gridCol w:w="1365"/>
        <w:gridCol w:w="960"/>
        <w:gridCol w:w="960"/>
        <w:gridCol w:w="960"/>
        <w:gridCol w:w="960"/>
        <w:gridCol w:w="960"/>
        <w:gridCol w:w="960"/>
      </w:tblGrid>
      <w:tr>
        <w:tc>
          <w:tcPr>
            <w:tcW w:type="dxa" w:w="23730"/>
            <w:gridSpan w:val="4"/>
            <w:vMerge w:val="restart"/>
            <w:shd w:val="clear"/>
            <w:vAlign w:val="center"/>
          </w:tcPr>
          <w:p w14:paraId="30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Отчет об исполнении муниципального дорожного фонда Панковского городского поселения за 2018 год</w:t>
            </w:r>
          </w:p>
        </w:tc>
        <w:tc>
          <w:tcPr>
            <w:tcW w:type="dxa" w:w="3150"/>
            <w:gridSpan w:val="2"/>
            <w:shd w:val="clear"/>
            <w:vAlign w:val="center"/>
          </w:tcPr>
          <w:p w14:paraId="3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2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3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4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5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6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7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3730"/>
            <w:gridSpan w:val="4"/>
            <w:vMerge w:val="continue"/>
            <w:shd w:val="clear"/>
            <w:vAlign w:val="center"/>
          </w:tcPr>
          <w:p/>
        </w:tc>
        <w:tc>
          <w:tcPr>
            <w:tcW w:type="dxa" w:w="3150"/>
            <w:gridSpan w:val="2"/>
            <w:shd w:val="clear"/>
            <w:vAlign w:val="center"/>
          </w:tcPr>
          <w:p w14:paraId="3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9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A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B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C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D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E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3730"/>
            <w:gridSpan w:val="4"/>
            <w:vMerge w:val="continue"/>
            <w:shd w:val="clear"/>
            <w:vAlign w:val="center"/>
          </w:tcPr>
          <w:p/>
        </w:tc>
        <w:tc>
          <w:tcPr>
            <w:tcW w:type="dxa" w:w="3150"/>
            <w:gridSpan w:val="2"/>
            <w:shd w:val="clear"/>
            <w:vAlign w:val="center"/>
          </w:tcPr>
          <w:p w14:paraId="3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0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1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2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3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4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5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4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985"/>
            <w:shd w:val="clear"/>
            <w:vAlign w:val="center"/>
          </w:tcPr>
          <w:p w14:paraId="4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5070"/>
            <w:gridSpan w:val="2"/>
            <w:shd w:val="clear"/>
            <w:vAlign w:val="center"/>
          </w:tcPr>
          <w:p w14:paraId="4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3150"/>
            <w:gridSpan w:val="2"/>
            <w:shd w:val="clear"/>
            <w:vAlign w:val="center"/>
          </w:tcPr>
          <w:p w14:paraId="4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32640"/>
            <w:gridSpan w:val="12"/>
            <w:shd w:val="clear"/>
            <w:vAlign w:val="center"/>
          </w:tcPr>
          <w:p w14:paraId="50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1.Остаток средств муниципального дорожного фонда на начало отчетного периода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5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985"/>
            <w:shd w:val="clear"/>
            <w:vAlign w:val="center"/>
          </w:tcPr>
          <w:p w14:paraId="5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995"/>
            <w:shd w:val="clear"/>
            <w:vAlign w:val="center"/>
          </w:tcPr>
          <w:p w14:paraId="5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185"/>
            <w:gridSpan w:val="4"/>
            <w:shd w:val="clear"/>
            <w:vAlign w:val="center"/>
          </w:tcPr>
          <w:p w14:paraId="5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(рублей)</w:t>
            </w:r>
          </w:p>
        </w:tc>
        <w:tc>
          <w:tcPr>
            <w:tcW w:type="dxa" w:w="960"/>
            <w:shd w:val="clear"/>
            <w:vAlign w:val="center"/>
          </w:tcPr>
          <w:p w14:paraId="5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5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Наименование показателя</w:t>
            </w:r>
          </w:p>
        </w:tc>
        <w:tc>
          <w:tcPr>
            <w:tcW w:type="dxa" w:w="2985"/>
            <w:shd w:val="clear"/>
            <w:vAlign w:val="center"/>
          </w:tcPr>
          <w:p w14:paraId="5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Код дохода по бюджетной классификации</w:t>
            </w:r>
          </w:p>
        </w:tc>
        <w:tc>
          <w:tcPr>
            <w:tcW w:type="dxa" w:w="1995"/>
            <w:shd w:val="clear"/>
            <w:vAlign w:val="center"/>
          </w:tcPr>
          <w:p w14:paraId="5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Утверждено в бюджете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5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Исполнено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5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64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Остаток средств муниципального дорожного фонда - ИТОГО</w:t>
            </w:r>
          </w:p>
        </w:tc>
        <w:tc>
          <w:tcPr>
            <w:tcW w:type="dxa" w:w="2985"/>
            <w:shd w:val="clear"/>
            <w:vAlign w:val="center"/>
          </w:tcPr>
          <w:p w14:paraId="6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х</w:t>
            </w:r>
          </w:p>
        </w:tc>
        <w:tc>
          <w:tcPr>
            <w:tcW w:type="dxa" w:w="1995"/>
            <w:shd w:val="clear"/>
            <w:vAlign w:val="center"/>
          </w:tcPr>
          <w:p w14:paraId="6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6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1616879,29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6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6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985"/>
            <w:shd w:val="clear"/>
            <w:vAlign w:val="center"/>
          </w:tcPr>
          <w:p w14:paraId="6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995"/>
            <w:shd w:val="clear"/>
            <w:vAlign w:val="center"/>
          </w:tcPr>
          <w:p w14:paraId="7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7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7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0655"/>
            <w:gridSpan w:val="3"/>
            <w:shd w:val="clear"/>
            <w:vAlign w:val="center"/>
          </w:tcPr>
          <w:p w14:paraId="78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  <w:p w14:paraId="79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2.Доходы муниципального дорожного фонда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7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365"/>
            <w:shd w:val="clear"/>
            <w:vAlign w:val="center"/>
          </w:tcPr>
          <w:p w14:paraId="7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7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/>
        </w:tc>
        <w:tc>
          <w:tcPr>
            <w:tcW w:type="dxa" w:w="960"/>
            <w:shd w:val="clear"/>
            <w:vAlign w:val="center"/>
          </w:tcPr>
          <w:p/>
        </w:tc>
      </w:tr>
      <w:tr>
        <w:tc>
          <w:tcPr>
            <w:tcW w:type="dxa" w:w="15675"/>
            <w:shd w:val="clear"/>
            <w:vAlign w:val="center"/>
          </w:tcPr>
          <w:p w14:paraId="8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985"/>
            <w:shd w:val="clear"/>
            <w:vAlign w:val="center"/>
          </w:tcPr>
          <w:p w14:paraId="8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995"/>
            <w:shd w:val="clear"/>
            <w:vAlign w:val="center"/>
          </w:tcPr>
          <w:p w14:paraId="8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185"/>
            <w:gridSpan w:val="4"/>
            <w:shd w:val="clear"/>
            <w:vAlign w:val="center"/>
          </w:tcPr>
          <w:p w14:paraId="8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(рублей)</w:t>
            </w:r>
          </w:p>
        </w:tc>
        <w:tc>
          <w:tcPr>
            <w:tcW w:type="dxa" w:w="960"/>
            <w:shd w:val="clear"/>
            <w:vAlign w:val="center"/>
          </w:tcPr>
          <w:p w14:paraId="8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8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8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8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8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8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Наименование показателя</w:t>
            </w:r>
          </w:p>
        </w:tc>
        <w:tc>
          <w:tcPr>
            <w:tcW w:type="dxa" w:w="2985"/>
            <w:shd w:val="clear"/>
            <w:vAlign w:val="center"/>
          </w:tcPr>
          <w:p w14:paraId="8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Код дохода по бюджетной классификации</w:t>
            </w:r>
          </w:p>
        </w:tc>
        <w:tc>
          <w:tcPr>
            <w:tcW w:type="dxa" w:w="1995"/>
            <w:shd w:val="clear"/>
            <w:vAlign w:val="center"/>
          </w:tcPr>
          <w:p w14:paraId="8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Утверждено в бюджете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8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Исполнено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8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8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8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9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9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9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93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Доходы муниципального дорожного фонда - ИТОГО, в том числе:</w:t>
            </w:r>
          </w:p>
        </w:tc>
        <w:tc>
          <w:tcPr>
            <w:tcW w:type="dxa" w:w="2985"/>
            <w:shd w:val="clear"/>
            <w:vAlign w:val="center"/>
          </w:tcPr>
          <w:p w14:paraId="9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х</w:t>
            </w:r>
          </w:p>
        </w:tc>
        <w:tc>
          <w:tcPr>
            <w:tcW w:type="dxa" w:w="1995"/>
            <w:shd w:val="clear"/>
            <w:vAlign w:val="center"/>
          </w:tcPr>
          <w:p w14:paraId="95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8042939,29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96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9136947,41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9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9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9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9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9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9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9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type="dxa" w:w="2985"/>
            <w:shd w:val="clear"/>
            <w:vAlign w:val="center"/>
          </w:tcPr>
          <w:p w14:paraId="9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35210302000010000110</w:t>
            </w:r>
          </w:p>
        </w:tc>
        <w:tc>
          <w:tcPr>
            <w:tcW w:type="dxa" w:w="1995"/>
            <w:shd w:val="clear"/>
            <w:vAlign w:val="center"/>
          </w:tcPr>
          <w:p w14:paraId="9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199200,00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A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215243,45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A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A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A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A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A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A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A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Субсидия бюджетам городских поселений на формирование муниципальных дорожных фондов</w:t>
            </w:r>
          </w:p>
        </w:tc>
        <w:tc>
          <w:tcPr>
            <w:tcW w:type="dxa" w:w="2985"/>
            <w:shd w:val="clear"/>
            <w:vAlign w:val="center"/>
          </w:tcPr>
          <w:p w14:paraId="A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35220229999137151151</w:t>
            </w:r>
          </w:p>
        </w:tc>
        <w:tc>
          <w:tcPr>
            <w:tcW w:type="dxa" w:w="1995"/>
            <w:shd w:val="clear"/>
            <w:vAlign w:val="center"/>
          </w:tcPr>
          <w:p w14:paraId="A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266000,00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A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266000,00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A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  <w:p w14:paraId="A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  <w:p w14:paraId="A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  <w:p w14:paraId="A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  <w:p w14:paraId="A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B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Налог на доходы физических лиц (42%)</w:t>
            </w:r>
          </w:p>
        </w:tc>
        <w:tc>
          <w:tcPr>
            <w:tcW w:type="dxa" w:w="2985"/>
            <w:shd w:val="clear"/>
            <w:vAlign w:val="center"/>
          </w:tcPr>
          <w:p w14:paraId="B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35210102000010000110</w:t>
            </w:r>
          </w:p>
        </w:tc>
        <w:tc>
          <w:tcPr>
            <w:tcW w:type="dxa" w:w="1995"/>
            <w:shd w:val="clear"/>
            <w:vAlign w:val="center"/>
          </w:tcPr>
          <w:p w14:paraId="B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4411260,00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B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5050866,21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B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B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B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Земельный налог (20%)</w:t>
            </w:r>
          </w:p>
        </w:tc>
        <w:tc>
          <w:tcPr>
            <w:tcW w:type="dxa" w:w="2985"/>
            <w:shd w:val="clear"/>
            <w:vAlign w:val="center"/>
          </w:tcPr>
          <w:p w14:paraId="C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35210606000000000110</w:t>
            </w:r>
          </w:p>
        </w:tc>
        <w:tc>
          <w:tcPr>
            <w:tcW w:type="dxa" w:w="1995"/>
            <w:shd w:val="clear"/>
            <w:vAlign w:val="center"/>
          </w:tcPr>
          <w:p w14:paraId="C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1549600,00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C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1987958,46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C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C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C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C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C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C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C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Остатки средств бюджета Панковского городского поселения на 01.01.2018 года</w:t>
            </w:r>
          </w:p>
        </w:tc>
        <w:tc>
          <w:tcPr>
            <w:tcW w:type="dxa" w:w="2985"/>
            <w:shd w:val="clear"/>
            <w:vAlign w:val="center"/>
          </w:tcPr>
          <w:p w14:paraId="C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х</w:t>
            </w:r>
          </w:p>
        </w:tc>
        <w:tc>
          <w:tcPr>
            <w:tcW w:type="dxa" w:w="1995"/>
            <w:shd w:val="clear"/>
            <w:vAlign w:val="center"/>
          </w:tcPr>
          <w:p w14:paraId="C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1616879,29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C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1616879,29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C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C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C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D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D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D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5515"/>
            <w:gridSpan w:val="5"/>
            <w:shd w:val="clear"/>
            <w:vAlign w:val="center"/>
          </w:tcPr>
          <w:p w14:paraId="D3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  <w:p w14:paraId="D4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3.Расходы муниципального дорожного фонда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D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D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D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D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D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D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D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985"/>
            <w:shd w:val="clear"/>
            <w:vAlign w:val="center"/>
          </w:tcPr>
          <w:p w14:paraId="D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995"/>
            <w:shd w:val="clear"/>
            <w:vAlign w:val="center"/>
          </w:tcPr>
          <w:p w14:paraId="D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185"/>
            <w:gridSpan w:val="4"/>
            <w:shd w:val="clear"/>
            <w:vAlign w:val="center"/>
          </w:tcPr>
          <w:p w14:paraId="D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(рублей)</w:t>
            </w:r>
          </w:p>
        </w:tc>
        <w:tc>
          <w:tcPr>
            <w:tcW w:type="dxa" w:w="960"/>
            <w:shd w:val="clear"/>
            <w:vAlign w:val="center"/>
          </w:tcPr>
          <w:p w14:paraId="D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E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Наименование показателя</w:t>
            </w:r>
          </w:p>
        </w:tc>
        <w:tc>
          <w:tcPr>
            <w:tcW w:type="dxa" w:w="2985"/>
            <w:shd w:val="clear"/>
            <w:vAlign w:val="center"/>
          </w:tcPr>
          <w:p w14:paraId="E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Код расхода по бюджетной классификации</w:t>
            </w:r>
          </w:p>
        </w:tc>
        <w:tc>
          <w:tcPr>
            <w:tcW w:type="dxa" w:w="1995"/>
            <w:shd w:val="clear"/>
            <w:vAlign w:val="center"/>
          </w:tcPr>
          <w:p w14:paraId="E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Утверждено в бюджете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E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Исполнено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E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E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EE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Расходы муниципального дорожного фонда  ИТОГО,</w:t>
            </w:r>
          </w:p>
          <w:p w14:paraId="EF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в том числе:</w:t>
            </w:r>
          </w:p>
        </w:tc>
        <w:tc>
          <w:tcPr>
            <w:tcW w:type="dxa" w:w="2985"/>
            <w:shd w:val="clear"/>
            <w:vAlign w:val="center"/>
          </w:tcPr>
          <w:p w14:paraId="F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х</w:t>
            </w:r>
          </w:p>
        </w:tc>
        <w:tc>
          <w:tcPr>
            <w:tcW w:type="dxa" w:w="1995"/>
            <w:shd w:val="clear"/>
            <w:vAlign w:val="center"/>
          </w:tcPr>
          <w:p w14:paraId="F1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8042979,29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F2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7514163,04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F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F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F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F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F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F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F9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Дорожное хозяйство (дорожные фонды)</w:t>
            </w:r>
          </w:p>
        </w:tc>
        <w:tc>
          <w:tcPr>
            <w:tcW w:type="dxa" w:w="2985"/>
            <w:shd w:val="clear"/>
            <w:vAlign w:val="center"/>
          </w:tcPr>
          <w:p w14:paraId="FA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04 09</w:t>
            </w:r>
          </w:p>
        </w:tc>
        <w:tc>
          <w:tcPr>
            <w:tcW w:type="dxa" w:w="1995"/>
            <w:shd w:val="clear"/>
            <w:vAlign w:val="center"/>
          </w:tcPr>
          <w:p w14:paraId="FB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8042979,29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FC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7514163,04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F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F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F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00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01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02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03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Содержание автомобильных дорог общего пользования местного  значения в границах населенных пунктов</w:t>
            </w:r>
          </w:p>
        </w:tc>
        <w:tc>
          <w:tcPr>
            <w:tcW w:type="dxa" w:w="2985"/>
            <w:shd w:val="clear"/>
            <w:vAlign w:val="center"/>
          </w:tcPr>
          <w:p w14:paraId="04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35204090200125160244</w:t>
            </w:r>
          </w:p>
        </w:tc>
        <w:tc>
          <w:tcPr>
            <w:tcW w:type="dxa" w:w="1995"/>
            <w:shd w:val="clear"/>
            <w:vAlign w:val="center"/>
          </w:tcPr>
          <w:p w14:paraId="05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150000,00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06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3600,00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07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08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09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0A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0B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0C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0D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type="dxa" w:w="2985"/>
            <w:shd w:val="clear"/>
            <w:vAlign w:val="center"/>
          </w:tcPr>
          <w:p w14:paraId="0E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35204090200125170244</w:t>
            </w:r>
          </w:p>
        </w:tc>
        <w:tc>
          <w:tcPr>
            <w:tcW w:type="dxa" w:w="1995"/>
            <w:shd w:val="clear"/>
            <w:vAlign w:val="center"/>
          </w:tcPr>
          <w:p w14:paraId="0F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5131805,29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10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4749389,04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11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2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3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4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5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6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17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type="dxa" w:w="2985"/>
            <w:shd w:val="clear"/>
            <w:vAlign w:val="center"/>
          </w:tcPr>
          <w:p w14:paraId="18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35204090200171520244</w:t>
            </w:r>
          </w:p>
        </w:tc>
        <w:tc>
          <w:tcPr>
            <w:tcW w:type="dxa" w:w="1995"/>
            <w:shd w:val="clear"/>
            <w:vAlign w:val="center"/>
          </w:tcPr>
          <w:p w14:paraId="19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266000,00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1A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266000,00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1B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C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D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E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1F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20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21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type="dxa" w:w="2985"/>
            <w:shd w:val="clear"/>
            <w:vAlign w:val="center"/>
          </w:tcPr>
          <w:p w14:paraId="22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352040902001S1520244</w:t>
            </w:r>
          </w:p>
        </w:tc>
        <w:tc>
          <w:tcPr>
            <w:tcW w:type="dxa" w:w="1995"/>
            <w:shd w:val="clear"/>
            <w:vAlign w:val="center"/>
          </w:tcPr>
          <w:p w14:paraId="23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2495174,00</w:t>
            </w:r>
          </w:p>
        </w:tc>
        <w:tc>
          <w:tcPr>
            <w:tcW w:type="dxa" w:w="4860"/>
            <w:gridSpan w:val="2"/>
            <w:shd w:val="clear"/>
            <w:vAlign w:val="center"/>
          </w:tcPr>
          <w:p w14:paraId="24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2495174,00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25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26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27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28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29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2A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5515"/>
            <w:gridSpan w:val="5"/>
            <w:shd w:val="clear"/>
            <w:vAlign w:val="center"/>
          </w:tcPr>
          <w:p w14:paraId="2B01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  <w:p w14:paraId="2C01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4. Остаток средств муниципального дорожного фонда на конец отчетного периода</w:t>
            </w:r>
          </w:p>
          <w:p w14:paraId="2D01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2E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2F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0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1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2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3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34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Наименование показателя</w:t>
            </w:r>
          </w:p>
        </w:tc>
        <w:tc>
          <w:tcPr>
            <w:tcW w:type="dxa" w:w="2985"/>
            <w:shd w:val="clear"/>
            <w:vAlign w:val="center"/>
          </w:tcPr>
          <w:p w14:paraId="35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Код дохода по бюджетной классификации</w:t>
            </w:r>
          </w:p>
        </w:tc>
        <w:tc>
          <w:tcPr>
            <w:tcW w:type="dxa" w:w="5070"/>
            <w:gridSpan w:val="2"/>
            <w:shd w:val="clear"/>
            <w:vAlign w:val="center"/>
          </w:tcPr>
          <w:p w14:paraId="36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Утверждено в бюджете</w:t>
            </w:r>
          </w:p>
        </w:tc>
        <w:tc>
          <w:tcPr>
            <w:tcW w:type="dxa" w:w="1785"/>
            <w:shd w:val="clear"/>
            <w:vAlign w:val="center"/>
          </w:tcPr>
          <w:p w14:paraId="37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Исполнено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38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9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A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B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C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3D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3E01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Остаток средств муниципального дорожного фонда на 01.01.2019 - ИТОГО</w:t>
            </w:r>
          </w:p>
        </w:tc>
        <w:tc>
          <w:tcPr>
            <w:tcW w:type="dxa" w:w="2985"/>
            <w:shd w:val="clear"/>
            <w:vAlign w:val="center"/>
          </w:tcPr>
          <w:p w14:paraId="3F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х</w:t>
            </w:r>
          </w:p>
        </w:tc>
        <w:tc>
          <w:tcPr>
            <w:tcW w:type="dxa" w:w="5070"/>
            <w:gridSpan w:val="2"/>
            <w:shd w:val="clear"/>
            <w:vAlign w:val="center"/>
          </w:tcPr>
          <w:p w14:paraId="40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0,00</w:t>
            </w:r>
          </w:p>
        </w:tc>
        <w:tc>
          <w:tcPr>
            <w:tcW w:type="dxa" w:w="1785"/>
            <w:shd w:val="clear"/>
            <w:vAlign w:val="center"/>
          </w:tcPr>
          <w:p w14:paraId="41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1622784,37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42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3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4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5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6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7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5515"/>
            <w:gridSpan w:val="5"/>
            <w:shd w:val="clear"/>
            <w:vAlign w:val="center"/>
          </w:tcPr>
          <w:p w14:paraId="48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  <w:p w14:paraId="49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  <w:p w14:paraId="4A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Глава Панковского городского поселения                                                               Н.Ю. Фёдорова                                                  </w:t>
            </w:r>
          </w:p>
          <w:p w14:paraId="4B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  <w:p w14:paraId="4C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4D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E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4F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0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1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2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5515"/>
            <w:gridSpan w:val="5"/>
            <w:shd w:val="clear"/>
            <w:vAlign w:val="center"/>
          </w:tcPr>
          <w:p w14:paraId="53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Исполнитель        </w:t>
            </w:r>
          </w:p>
          <w:p w14:paraId="54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Главный специалист                                                                                                   Е.В. Иванова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55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6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7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8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9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5A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675"/>
            <w:shd w:val="clear"/>
            <w:vAlign w:val="center"/>
          </w:tcPr>
          <w:p w14:paraId="5B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791-245</w:t>
            </w:r>
          </w:p>
        </w:tc>
        <w:tc>
          <w:tcPr>
            <w:tcW w:type="dxa" w:w="2985"/>
            <w:shd w:val="clear"/>
            <w:vAlign w:val="center"/>
          </w:tcPr>
          <w:p w14:paraId="5C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5070"/>
            <w:gridSpan w:val="2"/>
            <w:shd w:val="clear"/>
            <w:vAlign w:val="center"/>
          </w:tcPr>
          <w:p w14:paraId="5D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785"/>
            <w:shd w:val="clear"/>
            <w:vAlign w:val="center"/>
          </w:tcPr>
          <w:p w14:paraId="5E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325"/>
            <w:gridSpan w:val="2"/>
            <w:shd w:val="clear"/>
            <w:vAlign w:val="center"/>
          </w:tcPr>
          <w:p w14:paraId="5F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0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1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2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 w14:paraId="6301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960"/>
            <w:shd w:val="clear"/>
            <w:vAlign w:val="center"/>
          </w:tcPr>
          <w:p/>
        </w:tc>
      </w:tr>
    </w:tbl>
    <w:p w14:paraId="6401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2024-01-26T08:06:53Z</dcterms:modified>
</cp:coreProperties>
</file>