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F" w:rsidRPr="00D477BB" w:rsidRDefault="00D477BB" w:rsidP="00D477BB">
      <w:pPr>
        <w:jc w:val="center"/>
        <w:rPr>
          <w:rFonts w:ascii="Times New Roman" w:hAnsi="Times New Roman"/>
          <w:sz w:val="28"/>
          <w:szCs w:val="28"/>
        </w:rPr>
      </w:pPr>
      <w:r w:rsidRPr="0037317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8D57597" wp14:editId="300D1A7E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Российская Федерация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77B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7B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77BB" w:rsidRPr="00D477BB" w:rsidRDefault="00D477BB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3D0F0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091B">
        <w:rPr>
          <w:rFonts w:ascii="Times New Roman" w:hAnsi="Times New Roman"/>
          <w:sz w:val="28"/>
          <w:szCs w:val="28"/>
        </w:rPr>
        <w:t>0</w:t>
      </w:r>
      <w:r w:rsidR="00D477BB" w:rsidRPr="00D477BB">
        <w:rPr>
          <w:rFonts w:ascii="Times New Roman" w:hAnsi="Times New Roman"/>
          <w:sz w:val="28"/>
          <w:szCs w:val="28"/>
        </w:rPr>
        <w:t>.12.</w:t>
      </w:r>
      <w:r w:rsidR="00C106CF" w:rsidRPr="00D477B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106CF" w:rsidRPr="00D477BB">
        <w:rPr>
          <w:rFonts w:ascii="Times New Roman" w:hAnsi="Times New Roman"/>
          <w:sz w:val="28"/>
          <w:szCs w:val="28"/>
        </w:rPr>
        <w:t xml:space="preserve"> г. № </w:t>
      </w:r>
      <w:r w:rsidR="0090091B">
        <w:rPr>
          <w:rFonts w:ascii="Times New Roman" w:hAnsi="Times New Roman"/>
          <w:sz w:val="28"/>
          <w:szCs w:val="28"/>
        </w:rPr>
        <w:t>388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7BB">
        <w:rPr>
          <w:rFonts w:ascii="Times New Roman" w:hAnsi="Times New Roman"/>
          <w:sz w:val="28"/>
          <w:szCs w:val="28"/>
        </w:rPr>
        <w:t>р.п</w:t>
      </w:r>
      <w:proofErr w:type="spellEnd"/>
      <w:r w:rsidRPr="00D477BB">
        <w:rPr>
          <w:rFonts w:ascii="Times New Roman" w:hAnsi="Times New Roman"/>
          <w:sz w:val="28"/>
          <w:szCs w:val="28"/>
        </w:rPr>
        <w:t>. Панковка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06CF" w:rsidRPr="00D477BB" w:rsidRDefault="00C106CF" w:rsidP="00900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77B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0091B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90091B" w:rsidRPr="0090091B">
        <w:rPr>
          <w:rFonts w:ascii="Times New Roman" w:hAnsi="Times New Roman"/>
          <w:b/>
          <w:sz w:val="28"/>
          <w:szCs w:val="28"/>
        </w:rPr>
        <w:t>о порядке осуществления казначейского сопровождения средств в случаях, предусмотренных Бюджетным ко</w:t>
      </w:r>
      <w:r w:rsidR="0090091B">
        <w:rPr>
          <w:rFonts w:ascii="Times New Roman" w:hAnsi="Times New Roman"/>
          <w:b/>
          <w:sz w:val="28"/>
          <w:szCs w:val="28"/>
        </w:rPr>
        <w:t xml:space="preserve">дексом </w:t>
      </w:r>
      <w:r w:rsidR="0090091B" w:rsidRPr="0090091B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091B" w:rsidRDefault="0090091B" w:rsidP="0090091B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244B">
        <w:rPr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</w:t>
      </w:r>
      <w:r>
        <w:rPr>
          <w:sz w:val="28"/>
          <w:szCs w:val="28"/>
        </w:rPr>
        <w:t>А</w:t>
      </w:r>
      <w:r w:rsidRPr="00E3244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Панковского городского</w:t>
      </w:r>
      <w:r w:rsidRPr="00E3244B">
        <w:rPr>
          <w:sz w:val="28"/>
          <w:szCs w:val="28"/>
        </w:rPr>
        <w:t xml:space="preserve"> поселения </w:t>
      </w:r>
    </w:p>
    <w:p w:rsidR="0090091B" w:rsidRPr="00E3244B" w:rsidRDefault="0090091B" w:rsidP="0090091B">
      <w:pPr>
        <w:pStyle w:val="a6"/>
        <w:spacing w:line="276" w:lineRule="auto"/>
        <w:rPr>
          <w:sz w:val="28"/>
          <w:szCs w:val="28"/>
        </w:rPr>
      </w:pPr>
    </w:p>
    <w:p w:rsidR="0090091B" w:rsidRPr="00E3244B" w:rsidRDefault="0090091B" w:rsidP="0090091B">
      <w:pPr>
        <w:pStyle w:val="a6"/>
        <w:spacing w:line="276" w:lineRule="auto"/>
        <w:jc w:val="left"/>
        <w:rPr>
          <w:b/>
          <w:sz w:val="28"/>
          <w:szCs w:val="28"/>
        </w:rPr>
      </w:pPr>
      <w:r w:rsidRPr="00E3244B">
        <w:rPr>
          <w:b/>
          <w:sz w:val="28"/>
          <w:szCs w:val="28"/>
        </w:rPr>
        <w:t>ПОСТАНОВЛЯЕТ:</w:t>
      </w:r>
    </w:p>
    <w:p w:rsidR="0090091B" w:rsidRPr="00E3244B" w:rsidRDefault="0090091B" w:rsidP="0090091B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90091B" w:rsidRPr="00E3244B" w:rsidRDefault="0090091B" w:rsidP="0090091B">
      <w:pPr>
        <w:pStyle w:val="a6"/>
        <w:spacing w:line="276" w:lineRule="auto"/>
        <w:rPr>
          <w:sz w:val="28"/>
          <w:szCs w:val="28"/>
        </w:rPr>
      </w:pPr>
      <w:r w:rsidRPr="00E3244B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 w:rsidRPr="00E324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E3244B">
        <w:rPr>
          <w:sz w:val="28"/>
          <w:szCs w:val="28"/>
        </w:rPr>
        <w:t xml:space="preserve"> осуществления казначейского сопровождения средств в случаях, предусмотренных Бюджетным кодексом Российской Федерации.</w:t>
      </w:r>
    </w:p>
    <w:p w:rsidR="00C106CF" w:rsidRPr="00D477BB" w:rsidRDefault="0090091B" w:rsidP="00C106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06CF" w:rsidRPr="00D477BB">
        <w:rPr>
          <w:rFonts w:ascii="Times New Roman" w:hAnsi="Times New Roman"/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3D0F0F" w:rsidRPr="003D0F0F">
        <w:rPr>
          <w:rFonts w:ascii="Times New Roman" w:hAnsi="Times New Roman"/>
          <w:sz w:val="28"/>
          <w:szCs w:val="28"/>
          <w:lang w:val="en-US"/>
        </w:rPr>
        <w:t>https</w:t>
      </w:r>
      <w:r w:rsidR="003D0F0F" w:rsidRPr="003D0F0F">
        <w:rPr>
          <w:rFonts w:ascii="Times New Roman" w:hAnsi="Times New Roman"/>
          <w:sz w:val="28"/>
          <w:szCs w:val="28"/>
        </w:rPr>
        <w:t>://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pankovskoe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-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gorpos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.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.</w:t>
      </w:r>
      <w:proofErr w:type="spellStart"/>
      <w:r w:rsidR="003D0F0F" w:rsidRPr="003D0F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D0F0F" w:rsidRPr="003D0F0F">
        <w:rPr>
          <w:rFonts w:ascii="Times New Roman" w:hAnsi="Times New Roman"/>
          <w:sz w:val="28"/>
          <w:szCs w:val="28"/>
        </w:rPr>
        <w:t>/</w:t>
      </w:r>
      <w:r w:rsidR="00C106CF" w:rsidRPr="00D477BB">
        <w:rPr>
          <w:rFonts w:ascii="Times New Roman" w:hAnsi="Times New Roman"/>
          <w:sz w:val="28"/>
          <w:szCs w:val="28"/>
        </w:rPr>
        <w:t xml:space="preserve">. </w:t>
      </w: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6CF" w:rsidRPr="00D477BB" w:rsidRDefault="00C106CF" w:rsidP="00C106CF">
      <w:pPr>
        <w:pStyle w:val="a3"/>
        <w:jc w:val="both"/>
        <w:rPr>
          <w:rFonts w:ascii="Times New Roman" w:hAnsi="Times New Roman"/>
          <w:sz w:val="28"/>
          <w:szCs w:val="28"/>
        </w:rPr>
        <w:sectPr w:rsidR="00C106CF" w:rsidRPr="00D47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77BB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                          </w:t>
      </w:r>
      <w:r w:rsidR="003D0F0F">
        <w:rPr>
          <w:rFonts w:ascii="Times New Roman" w:hAnsi="Times New Roman"/>
          <w:sz w:val="28"/>
          <w:szCs w:val="28"/>
        </w:rPr>
        <w:t>О</w:t>
      </w:r>
      <w:r w:rsidRPr="00D477BB">
        <w:rPr>
          <w:rFonts w:ascii="Times New Roman" w:hAnsi="Times New Roman"/>
          <w:sz w:val="28"/>
          <w:szCs w:val="28"/>
        </w:rPr>
        <w:t>.</w:t>
      </w:r>
      <w:r w:rsidR="003D0F0F">
        <w:rPr>
          <w:rFonts w:ascii="Times New Roman" w:hAnsi="Times New Roman"/>
          <w:sz w:val="28"/>
          <w:szCs w:val="28"/>
        </w:rPr>
        <w:t>В</w:t>
      </w:r>
      <w:r w:rsidRPr="00D477BB">
        <w:rPr>
          <w:rFonts w:ascii="Times New Roman" w:hAnsi="Times New Roman"/>
          <w:sz w:val="28"/>
          <w:szCs w:val="28"/>
        </w:rPr>
        <w:t>. Петров</w:t>
      </w:r>
      <w:r w:rsidR="003D0F0F">
        <w:rPr>
          <w:rFonts w:ascii="Times New Roman" w:hAnsi="Times New Roman"/>
          <w:sz w:val="28"/>
          <w:szCs w:val="28"/>
        </w:rPr>
        <w:t>а</w:t>
      </w:r>
    </w:p>
    <w:p w:rsidR="0090091B" w:rsidRPr="0090091B" w:rsidRDefault="0090091B" w:rsidP="009009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091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Pr="0090091B">
        <w:rPr>
          <w:rFonts w:ascii="Times New Roman" w:hAnsi="Times New Roman"/>
          <w:sz w:val="28"/>
          <w:szCs w:val="28"/>
        </w:rPr>
        <w:t xml:space="preserve">         УТВЕРЖДЕНО</w:t>
      </w:r>
    </w:p>
    <w:p w:rsidR="0090091B" w:rsidRDefault="0090091B" w:rsidP="009009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091B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91B" w:rsidRPr="0090091B" w:rsidRDefault="0090091B" w:rsidP="009009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Панковского городского поселения </w:t>
      </w:r>
      <w:r w:rsidRPr="0090091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106CF" w:rsidRPr="00D477BB" w:rsidRDefault="0090091B" w:rsidP="0090091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091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0091B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10</w:t>
      </w:r>
      <w:r w:rsidRPr="00900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0091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0091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388</w:t>
      </w:r>
      <w:r w:rsidRPr="0090091B">
        <w:rPr>
          <w:rFonts w:ascii="Times New Roman" w:hAnsi="Times New Roman"/>
          <w:sz w:val="28"/>
          <w:szCs w:val="28"/>
        </w:rPr>
        <w:t xml:space="preserve">             </w:t>
      </w:r>
    </w:p>
    <w:p w:rsidR="0090091B" w:rsidRDefault="0090091B" w:rsidP="009009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091B" w:rsidRPr="0090091B" w:rsidRDefault="0090091B" w:rsidP="009009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091B">
        <w:rPr>
          <w:rFonts w:ascii="Times New Roman" w:hAnsi="Times New Roman"/>
          <w:b/>
          <w:sz w:val="28"/>
          <w:szCs w:val="28"/>
          <w:lang w:eastAsia="ru-RU"/>
        </w:rPr>
        <w:t>Положение о порядке осуществления казначейского сопровождения средств в случаях, предусмотренных Бюджетным кодексом</w:t>
      </w:r>
    </w:p>
    <w:p w:rsidR="0090091B" w:rsidRPr="0090091B" w:rsidRDefault="0090091B" w:rsidP="009009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091B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90091B" w:rsidRPr="0090091B" w:rsidRDefault="0090091B" w:rsidP="009009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0091B" w:rsidRPr="0090091B" w:rsidRDefault="0090091B" w:rsidP="009009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 осуществления Администрацией Панковского городского поселения (далее - Администрация) казначейского сопровождения средств, предоставляемых участникам казначейского сопровождения из бюджета Панковского городского поселения, определенных в соответствии со статьей 242.26 Бюджетным кодексом Российской Федерации (далее соответственно – целевые средства, муниципальный участник казначейского сопровождения).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- муниципальный контракт) согласно пункту 5 статьи 242.23 Бюджетного кодекса Российской Федерации.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3. Операции с целевыми средствами осуществляются на лицевых счетах, открываемых участникам казначейского сопровождения в Администрации в установленном ей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счет), и с соблюдением участниками казначейского сопровождения условий ведения и использования лицевого счета (режима лицевого счета) указанного в пункте 3  статьи 242.23 Бюджетного кодекса Российской Федерации.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 Российской Федерации.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5.  Операции с целевыми средствами проводятся на лицевых счетах после осуществления Администрацией санкционирования указанных операций в порядке, установленном Администрацией в соответствии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t>6.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90091B" w:rsidRPr="0090091B" w:rsidRDefault="0090091B" w:rsidP="009009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9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Взаимодействие при осуществлении операций с целевыми средствами, а также при обмене документами между Администрацией, получателем средств бюджета, которому доведены лимиты бюджетных обязательств на предоставление целевых средств, и муниципальными участникам казначейского сопровождения, осуществляется в электронном виде в соответствии с заключенным соглашением, а в случаях отсутствия возможности – на бумажном носителе.  </w:t>
      </w:r>
    </w:p>
    <w:p w:rsidR="0090091B" w:rsidRPr="0090091B" w:rsidRDefault="0090091B" w:rsidP="0090091B">
      <w:pPr>
        <w:tabs>
          <w:tab w:val="left" w:pos="2175"/>
        </w:tabs>
        <w:spacing w:after="120" w:line="240" w:lineRule="auto"/>
        <w:jc w:val="both"/>
        <w:rPr>
          <w:rFonts w:ascii="Times New Roman" w:hAnsi="Times New Roman"/>
          <w:b/>
          <w:sz w:val="24"/>
          <w:szCs w:val="28"/>
          <w:lang w:eastAsia="x-none"/>
        </w:rPr>
      </w:pPr>
    </w:p>
    <w:p w:rsidR="00F02071" w:rsidRPr="00D477BB" w:rsidRDefault="005F3159" w:rsidP="0090091B">
      <w:pPr>
        <w:spacing w:after="0" w:line="240" w:lineRule="auto"/>
        <w:jc w:val="center"/>
      </w:pPr>
    </w:p>
    <w:sectPr w:rsidR="00F02071" w:rsidRPr="00D477BB" w:rsidSect="009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F"/>
    <w:rsid w:val="000A4847"/>
    <w:rsid w:val="00133FEC"/>
    <w:rsid w:val="002E2B24"/>
    <w:rsid w:val="003D0F0F"/>
    <w:rsid w:val="003D628E"/>
    <w:rsid w:val="004D223A"/>
    <w:rsid w:val="00620B4B"/>
    <w:rsid w:val="007A305D"/>
    <w:rsid w:val="008C164D"/>
    <w:rsid w:val="0090091B"/>
    <w:rsid w:val="009A1324"/>
    <w:rsid w:val="00AA770F"/>
    <w:rsid w:val="00B2611E"/>
    <w:rsid w:val="00B51964"/>
    <w:rsid w:val="00C106CF"/>
    <w:rsid w:val="00CC5D58"/>
    <w:rsid w:val="00D477BB"/>
    <w:rsid w:val="00E9566C"/>
    <w:rsid w:val="00F14062"/>
    <w:rsid w:val="00F3720D"/>
    <w:rsid w:val="00F62230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CC9D-FAFD-4DEA-8803-6D46E03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6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BB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"/>
    <w:basedOn w:val="a"/>
    <w:rsid w:val="0090091B"/>
    <w:pPr>
      <w:spacing w:after="6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90091B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0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2024-12-11T05:40:00Z</cp:lastPrinted>
  <dcterms:created xsi:type="dcterms:W3CDTF">2024-12-11T09:01:00Z</dcterms:created>
  <dcterms:modified xsi:type="dcterms:W3CDTF">2024-12-11T09:01:00Z</dcterms:modified>
</cp:coreProperties>
</file>